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934" w:rsidRDefault="004C4934" w:rsidP="004C4934">
      <w:pPr>
        <w:ind w:firstLine="540"/>
        <w:jc w:val="both"/>
        <w:rPr>
          <w:rFonts w:ascii="Bodo_uzb" w:hAnsi="Bodo_uzb"/>
          <w:b/>
          <w:bCs/>
          <w:sz w:val="24"/>
        </w:rPr>
      </w:pPr>
      <w:r>
        <w:rPr>
          <w:rFonts w:ascii="Bodo_uzb" w:hAnsi="Bodo_uzb"/>
          <w:b/>
          <w:bCs/>
          <w:sz w:val="24"/>
        </w:rPr>
        <w:t>Ижтимоий, мулкий, шахсий ва жавобгарлик сугурталари.</w:t>
      </w:r>
    </w:p>
    <w:p w:rsidR="004C4934" w:rsidRDefault="004C4934" w:rsidP="004C4934">
      <w:pPr>
        <w:tabs>
          <w:tab w:val="left" w:pos="900"/>
        </w:tabs>
        <w:ind w:left="900" w:hanging="360"/>
        <w:rPr>
          <w:rFonts w:ascii="Bodo_uzb" w:hAnsi="Bodo_uzb"/>
          <w:b/>
          <w:bCs/>
          <w:sz w:val="24"/>
        </w:rPr>
      </w:pPr>
      <w:r>
        <w:rPr>
          <w:rFonts w:ascii="Bodo_uzb" w:hAnsi="Bodo_uzb"/>
          <w:b/>
          <w:bCs/>
          <w:sz w:val="24"/>
        </w:rPr>
        <w:t>1.</w:t>
      </w:r>
      <w:r>
        <w:rPr>
          <w:rFonts w:ascii="Bodo_uzb" w:hAnsi="Bodo_uzb"/>
          <w:b/>
          <w:bCs/>
          <w:sz w:val="24"/>
        </w:rPr>
        <w:tab/>
        <w:t>Ижтимоий, мулкий ва шахсий ва жавобгарлик сугурталари.</w:t>
      </w:r>
    </w:p>
    <w:p w:rsidR="004C4934" w:rsidRDefault="004C4934" w:rsidP="004C4934">
      <w:pPr>
        <w:tabs>
          <w:tab w:val="left" w:pos="900"/>
        </w:tabs>
        <w:ind w:left="900" w:hanging="360"/>
        <w:rPr>
          <w:rFonts w:ascii="Bodo_uzb" w:hAnsi="Bodo_uzb"/>
          <w:b/>
          <w:bCs/>
          <w:sz w:val="24"/>
        </w:rPr>
      </w:pPr>
      <w:r>
        <w:rPr>
          <w:rFonts w:ascii="Bodo_uzb" w:hAnsi="Bodo_uzb"/>
          <w:b/>
          <w:bCs/>
          <w:sz w:val="24"/>
        </w:rPr>
        <w:t>2.</w:t>
      </w:r>
      <w:r>
        <w:rPr>
          <w:rFonts w:ascii="Bodo_uzb" w:hAnsi="Bodo_uzb"/>
          <w:b/>
          <w:bCs/>
          <w:sz w:val="24"/>
        </w:rPr>
        <w:tab/>
        <w:t>Сугурта тарифи ва таъриф ставкаси.</w:t>
      </w:r>
    </w:p>
    <w:p w:rsidR="004C4934" w:rsidRDefault="004C4934" w:rsidP="004C4934">
      <w:pPr>
        <w:ind w:firstLine="540"/>
        <w:jc w:val="both"/>
        <w:rPr>
          <w:rFonts w:ascii="Bodo_uzb" w:hAnsi="Bodo_uzb"/>
          <w:sz w:val="24"/>
        </w:rPr>
      </w:pPr>
      <w:r>
        <w:rPr>
          <w:rFonts w:ascii="Bodo_uzb" w:hAnsi="Bodo_uzb"/>
          <w:sz w:val="24"/>
        </w:rPr>
        <w:t>Таянч иборалари</w:t>
      </w:r>
    </w:p>
    <w:p w:rsidR="004C4934" w:rsidRDefault="004C4934" w:rsidP="004C4934">
      <w:pPr>
        <w:ind w:firstLine="540"/>
        <w:jc w:val="both"/>
        <w:rPr>
          <w:rFonts w:ascii="Bodo_uzb" w:hAnsi="Bodo_uzb"/>
          <w:sz w:val="24"/>
        </w:rPr>
      </w:pPr>
      <w:r>
        <w:rPr>
          <w:rFonts w:ascii="Bodo_uzb" w:hAnsi="Bodo_uzb"/>
          <w:sz w:val="24"/>
        </w:rPr>
        <w:t>Назорат саволлари</w:t>
      </w:r>
    </w:p>
    <w:p w:rsidR="004C4934" w:rsidRDefault="004C4934" w:rsidP="004C4934">
      <w:pPr>
        <w:ind w:firstLine="540"/>
        <w:jc w:val="both"/>
        <w:rPr>
          <w:rFonts w:ascii="Bodo_uzb" w:hAnsi="Bodo_uzb"/>
          <w:sz w:val="24"/>
        </w:rPr>
      </w:pPr>
      <w:r>
        <w:rPr>
          <w:rFonts w:ascii="Bodo_uzb" w:hAnsi="Bodo_uzb"/>
          <w:sz w:val="24"/>
        </w:rPr>
        <w:t>Адабиётлар</w:t>
      </w:r>
      <w:bookmarkStart w:id="0" w:name="_GoBack"/>
      <w:bookmarkEnd w:id="0"/>
    </w:p>
    <w:p w:rsidR="004C4934" w:rsidRDefault="004C4934" w:rsidP="004C4934">
      <w:pPr>
        <w:ind w:firstLine="540"/>
        <w:jc w:val="both"/>
        <w:rPr>
          <w:rFonts w:ascii="Bodo_uzb" w:hAnsi="Bodo_uzb"/>
          <w:sz w:val="24"/>
        </w:rPr>
      </w:pPr>
      <w:r>
        <w:rPr>
          <w:rFonts w:ascii="Bodo_uzb" w:hAnsi="Bodo_uzb"/>
          <w:sz w:val="24"/>
        </w:rPr>
        <w:t>Табиий ва бошқа стихияли ҳодисалар содир булиши натижасида келтирилган зарарларни қоплаш учун суғурта фондлари ташкил этилади. Суғурта  фонди ташкил этиш манбасига ва фойдаланиш йўналишларига қараб, суғурта фондлари уч кўринишда булади:</w:t>
      </w:r>
    </w:p>
    <w:p w:rsidR="004C4934" w:rsidRDefault="004C4934" w:rsidP="004C4934">
      <w:pPr>
        <w:tabs>
          <w:tab w:val="left" w:pos="390"/>
          <w:tab w:val="left" w:pos="1290"/>
        </w:tabs>
        <w:ind w:firstLine="540"/>
        <w:jc w:val="both"/>
        <w:rPr>
          <w:rFonts w:ascii="Bodo_uzb" w:hAnsi="Bodo_uzb"/>
          <w:sz w:val="24"/>
        </w:rPr>
      </w:pPr>
      <w:r>
        <w:rPr>
          <w:sz w:val="24"/>
        </w:rPr>
        <w:t>-</w:t>
      </w:r>
      <w:r>
        <w:rPr>
          <w:sz w:val="24"/>
        </w:rPr>
        <w:tab/>
      </w:r>
      <w:r>
        <w:rPr>
          <w:rFonts w:ascii="Bodo_uzb" w:hAnsi="Bodo_uzb"/>
          <w:sz w:val="24"/>
        </w:rPr>
        <w:t>ўз ўзини суғурталаш фондлари. Бу фонд ҳар бир хужалик субъектида ташкл этилади ва ишлаб чиқаришда вақтинча юзага келган қийинчиликларини олдини олишга хизмат қилади;</w:t>
      </w:r>
    </w:p>
    <w:p w:rsidR="004C4934" w:rsidRDefault="004C4934" w:rsidP="004C4934">
      <w:pPr>
        <w:tabs>
          <w:tab w:val="left" w:pos="390"/>
          <w:tab w:val="left" w:pos="1290"/>
        </w:tabs>
        <w:ind w:firstLine="540"/>
        <w:jc w:val="both"/>
        <w:rPr>
          <w:rFonts w:ascii="Bodo_uzb" w:hAnsi="Bodo_uzb"/>
          <w:sz w:val="24"/>
        </w:rPr>
      </w:pPr>
      <w:r>
        <w:rPr>
          <w:sz w:val="24"/>
        </w:rPr>
        <w:t>-</w:t>
      </w:r>
      <w:r>
        <w:rPr>
          <w:sz w:val="24"/>
        </w:rPr>
        <w:tab/>
      </w:r>
      <w:r>
        <w:rPr>
          <w:rFonts w:ascii="Bodo_uzb" w:hAnsi="Bodo_uzb"/>
          <w:sz w:val="24"/>
        </w:rPr>
        <w:t>давлатнинг марказлашган суғурта (захира) фондари. Марказлашган суғурта фондлари умумдавлат ресурслари ҳисобидан ташкил этилиши мумкин. Бу фонддан асосан фавқулодда ҳодисалар руй берганда пайдо бўлган зарарларни қоплашга ишлатилади;</w:t>
      </w:r>
    </w:p>
    <w:p w:rsidR="004C4934" w:rsidRDefault="004C4934" w:rsidP="004C4934">
      <w:pPr>
        <w:tabs>
          <w:tab w:val="left" w:pos="390"/>
          <w:tab w:val="left" w:pos="1290"/>
        </w:tabs>
        <w:ind w:firstLine="540"/>
        <w:jc w:val="both"/>
        <w:rPr>
          <w:rFonts w:ascii="Bodo_uzb" w:hAnsi="Bodo_uzb"/>
          <w:sz w:val="24"/>
        </w:rPr>
      </w:pPr>
      <w:r>
        <w:rPr>
          <w:sz w:val="24"/>
        </w:rPr>
        <w:t>-</w:t>
      </w:r>
      <w:r>
        <w:rPr>
          <w:sz w:val="24"/>
        </w:rPr>
        <w:tab/>
      </w:r>
      <w:r>
        <w:rPr>
          <w:rFonts w:ascii="Bodo_uzb" w:hAnsi="Bodo_uzb"/>
          <w:sz w:val="24"/>
        </w:rPr>
        <w:t xml:space="preserve">суғурта йўли билан ташкил этилган фондлар. Бу фонд суғурталанувчилар тмомнидан тўпланган бадаллар ҳисобидан ташкил этилади. Суғурта фонди фақат пулли шаклда ва у катъий мақсадли йўналишда фойдаланилади, яъни суғурталовчи   ва суғурталанувчилар уртасида тузилган шартномага мувофиқ, суғурта қопламаси ёки суғурта суммасини тулашга ишлатидаи. </w:t>
      </w:r>
    </w:p>
    <w:p w:rsidR="004C4934" w:rsidRDefault="004C4934" w:rsidP="004C4934">
      <w:pPr>
        <w:ind w:firstLine="540"/>
        <w:jc w:val="both"/>
        <w:rPr>
          <w:rFonts w:ascii="Bodo_uzb" w:hAnsi="Bodo_uzb"/>
          <w:sz w:val="24"/>
        </w:rPr>
      </w:pPr>
      <w:r>
        <w:rPr>
          <w:rFonts w:ascii="Bodo_uzb" w:hAnsi="Bodo_uzb"/>
          <w:sz w:val="24"/>
        </w:rPr>
        <w:t>Кўплаб суғурта турларини мавжудлиги, суғурталаниши мумкин бўлган объектларни турли-туманлиги суғурта турларини маълум бир критериялари асосида туркумлашни талаб этади. Суғуртанинг тармоғлари ва турлари бир-бирига узвий боғланган иерхархия кўринишида, объектига қараб туркумланади. Уни ғўйидаги чизмада кўришимиз мумкин:</w:t>
      </w:r>
    </w:p>
    <w:p w:rsidR="004C4934" w:rsidRDefault="004C4934" w:rsidP="004C4934">
      <w:pPr>
        <w:ind w:left="360"/>
        <w:jc w:val="both"/>
        <w:rPr>
          <w:rFonts w:ascii="Bodo_uzb" w:hAnsi="Bodo_uzb"/>
          <w:sz w:val="24"/>
        </w:rPr>
      </w:pPr>
      <w:r>
        <w:rPr>
          <w:noProof/>
          <w:sz w:val="24"/>
          <w:lang w:val="en-US" w:eastAsia="en-US"/>
        </w:rPr>
        <mc:AlternateContent>
          <mc:Choice Requires="wps">
            <w:drawing>
              <wp:anchor distT="0" distB="0" distL="114300" distR="114300" simplePos="0" relativeHeight="251659264" behindDoc="0" locked="1" layoutInCell="0" allowOverlap="1">
                <wp:simplePos x="0" y="0"/>
                <wp:positionH relativeFrom="column">
                  <wp:posOffset>2057400</wp:posOffset>
                </wp:positionH>
                <wp:positionV relativeFrom="paragraph">
                  <wp:posOffset>137160</wp:posOffset>
                </wp:positionV>
                <wp:extent cx="1600200" cy="342900"/>
                <wp:effectExtent l="5715" t="5080" r="13335" b="1397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Су\урта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style="position:absolute;left:0;text-align:left;margin-left:162pt;margin-top:10.8pt;width:12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" o:allowincell="f" filled="f">
                <v:textbox inset="0,0,0,0">
                  <w:txbxContent>
                    <w:p w:rsidR="004C4934" w:rsidRDefault="004C4934" w:rsidP="004C4934">
                      <w:pPr>
                        <w:jc w:val="center"/>
                        <w:rPr>
                          <w:rFonts w:ascii="Bodo_uzb" w:hAnsi="Bodo_uzb"/>
                        </w:rPr>
                      </w:pPr>
                      <w:r>
                        <w:rPr>
                          <w:rFonts w:ascii="Bodo_uzb" w:hAnsi="Bodo_uzb"/>
                        </w:rPr>
                        <w:t>Су\урта</w:t>
                      </w:r>
                    </w:p>
                  </w:txbxContent>
                </v:textbox>
                <w10:anchorlock/>
              </v:rect>
            </w:pict>
          </mc:Fallback>
        </mc:AlternateContent>
      </w:r>
      <w:r>
        <w:rPr>
          <w:noProof/>
          <w:sz w:val="24"/>
          <w:lang w:val="en-US" w:eastAsia="en-US"/>
        </w:rPr>
        <mc:AlternateContent>
          <mc:Choice Requires="wps">
            <w:drawing>
              <wp:anchor distT="0" distB="0" distL="114300" distR="114300" simplePos="0" relativeHeight="251675648" behindDoc="0" locked="1" layoutInCell="0" allowOverlap="1">
                <wp:simplePos x="0" y="0"/>
                <wp:positionH relativeFrom="column">
                  <wp:posOffset>1028700</wp:posOffset>
                </wp:positionH>
                <wp:positionV relativeFrom="paragraph">
                  <wp:posOffset>116840</wp:posOffset>
                </wp:positionV>
                <wp:extent cx="4000500" cy="0"/>
                <wp:effectExtent l="5715" t="13335" r="13335" b="571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9.2pt" to="396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" o:allowincell="f">
                <w10:anchorlock/>
              </v:line>
            </w:pict>
          </mc:Fallback>
        </mc:AlternateContent>
      </w:r>
      <w:r>
        <w:rPr>
          <w:noProof/>
          <w:sz w:val="24"/>
          <w:lang w:val="en-US" w:eastAsia="en-US"/>
        </w:rPr>
        <mc:AlternateContent>
          <mc:Choice Requires="wps">
            <w:drawing>
              <wp:anchor distT="0" distB="0" distL="114300" distR="114300" simplePos="0" relativeHeight="251676672" behindDoc="0" locked="1" layoutInCell="0" allowOverlap="1">
                <wp:simplePos x="0" y="0"/>
                <wp:positionH relativeFrom="column">
                  <wp:posOffset>1028700</wp:posOffset>
                </wp:positionH>
                <wp:positionV relativeFrom="paragraph">
                  <wp:posOffset>116840</wp:posOffset>
                </wp:positionV>
                <wp:extent cx="0" cy="228600"/>
                <wp:effectExtent l="5715" t="13335" r="13335" b="571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9.2pt" to="81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" o:allowincell="f">
                <w10:anchorlock/>
              </v:line>
            </w:pict>
          </mc:Fallback>
        </mc:AlternateContent>
      </w:r>
      <w:r>
        <w:rPr>
          <w:noProof/>
          <w:sz w:val="24"/>
          <w:lang w:val="en-US" w:eastAsia="en-US"/>
        </w:rPr>
        <mc:AlternateContent>
          <mc:Choice Requires="wps">
            <w:drawing>
              <wp:anchor distT="0" distB="0" distL="114300" distR="114300" simplePos="0" relativeHeight="251677696" behindDoc="0" locked="1" layoutInCell="0" allowOverlap="1">
                <wp:simplePos x="0" y="0"/>
                <wp:positionH relativeFrom="column">
                  <wp:posOffset>5029200</wp:posOffset>
                </wp:positionH>
                <wp:positionV relativeFrom="paragraph">
                  <wp:posOffset>116840</wp:posOffset>
                </wp:positionV>
                <wp:extent cx="0" cy="228600"/>
                <wp:effectExtent l="5715" t="13335" r="13335" b="571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9.2pt" to="396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" o:allowincell="f">
                <w10:anchorlock/>
              </v:line>
            </w:pict>
          </mc:Fallback>
        </mc:AlternateContent>
      </w:r>
      <w:r>
        <w:rPr>
          <w:noProof/>
          <w:sz w:val="24"/>
          <w:lang w:val="en-US" w:eastAsia="en-US"/>
        </w:rPr>
        <mc:AlternateContent>
          <mc:Choice Requires="wps">
            <w:drawing>
              <wp:anchor distT="0" distB="0" distL="114300" distR="114300" simplePos="0" relativeHeight="251662336" behindDoc="0" locked="1" layoutInCell="0" allowOverlap="1">
                <wp:simplePos x="0" y="0"/>
                <wp:positionH relativeFrom="column">
                  <wp:posOffset>4114800</wp:posOffset>
                </wp:positionH>
                <wp:positionV relativeFrom="paragraph">
                  <wp:posOffset>148590</wp:posOffset>
                </wp:positionV>
                <wp:extent cx="1828800" cy="571500"/>
                <wp:effectExtent l="5715" t="6985" r="13335" b="1206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715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Маъсулиятни су\урталаш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7" style="position:absolute;left:0;text-align:left;margin-left:324pt;margin-top:11.7pt;width:2in;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" o:allowincell="f" filled="f">
                <v:textbox inset="0,0,0,0">
                  <w:txbxContent>
                    <w:p w:rsidR="004C4934" w:rsidRDefault="004C4934" w:rsidP="004C4934">
                      <w:pPr>
                        <w:jc w:val="center"/>
                        <w:rPr>
                          <w:rFonts w:ascii="Bodo_uzb" w:hAnsi="Bodo_uzb"/>
                        </w:rPr>
                      </w:pPr>
                      <w:r>
                        <w:rPr>
                          <w:rFonts w:ascii="Bodo_uzb" w:hAnsi="Bodo_uzb"/>
                        </w:rPr>
                        <w:t>Маъсулиятни су\урталаш</w:t>
                      </w:r>
                    </w:p>
                  </w:txbxContent>
                </v:textbox>
                <w10:anchorlock/>
              </v:rect>
            </w:pict>
          </mc:Fallback>
        </mc:AlternateContent>
      </w:r>
      <w:r>
        <w:rPr>
          <w:noProof/>
          <w:sz w:val="24"/>
          <w:lang w:val="en-US" w:eastAsia="en-US"/>
        </w:rPr>
        <mc:AlternateContent>
          <mc:Choice Requires="wps">
            <w:drawing>
              <wp:anchor distT="0" distB="0" distL="114300" distR="114300" simplePos="0" relativeHeight="251660288" behindDoc="0" locked="1" layoutInCell="0" allowOverlap="1">
                <wp:simplePos x="0" y="0"/>
                <wp:positionH relativeFrom="column">
                  <wp:posOffset>228600</wp:posOffset>
                </wp:positionH>
                <wp:positionV relativeFrom="paragraph">
                  <wp:posOffset>148590</wp:posOffset>
                </wp:positionV>
                <wp:extent cx="1600200" cy="342900"/>
                <wp:effectExtent l="5715" t="6985" r="13335" b="1206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Мулкий су\урта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8" style="position:absolute;left:0;text-align:left;margin-left:18pt;margin-top:11.7pt;width:126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" o:allowincell="f" filled="f">
                <v:textbox inset="0,0,0,0">
                  <w:txbxContent>
                    <w:p w:rsidR="004C4934" w:rsidRDefault="004C4934" w:rsidP="004C4934">
                      <w:pPr>
                        <w:jc w:val="center"/>
                        <w:rPr>
                          <w:rFonts w:ascii="Bodo_uzb" w:hAnsi="Bodo_uzb"/>
                        </w:rPr>
                      </w:pPr>
                      <w:r>
                        <w:rPr>
                          <w:rFonts w:ascii="Bodo_uzb" w:hAnsi="Bodo_uzb"/>
                        </w:rPr>
                        <w:t>Мулкий су\урта</w:t>
                      </w:r>
                    </w:p>
                  </w:txbxContent>
                </v:textbox>
                <w10:anchorlock/>
              </v:rect>
            </w:pict>
          </mc:Fallback>
        </mc:AlternateContent>
      </w:r>
      <w:r>
        <w:rPr>
          <w:noProof/>
          <w:sz w:val="24"/>
          <w:lang w:val="en-US" w:eastAsia="en-US"/>
        </w:rPr>
        <mc:AlternateContent>
          <mc:Choice Requires="wps">
            <w:drawing>
              <wp:anchor distT="0" distB="0" distL="114300" distR="114300" simplePos="0" relativeHeight="251661312" behindDoc="0" locked="1" layoutInCell="0" allowOverlap="1">
                <wp:simplePos x="0" y="0"/>
                <wp:positionH relativeFrom="column">
                  <wp:posOffset>2057400</wp:posOffset>
                </wp:positionH>
                <wp:positionV relativeFrom="paragraph">
                  <wp:posOffset>148590</wp:posOffset>
                </wp:positionV>
                <wp:extent cx="1600200" cy="342900"/>
                <wp:effectExtent l="5715" t="6985" r="13335" b="1206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Шахсий су\урта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9" style="position:absolute;left:0;text-align:left;margin-left:162pt;margin-top:11.7pt;width:126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" o:allowincell="f" filled="f">
                <v:textbox inset="0,0,0,0">
                  <w:txbxContent>
                    <w:p w:rsidR="004C4934" w:rsidRDefault="004C4934" w:rsidP="004C4934">
                      <w:pPr>
                        <w:jc w:val="center"/>
                        <w:rPr>
                          <w:rFonts w:ascii="Bodo_uzb" w:hAnsi="Bodo_uzb"/>
                        </w:rPr>
                      </w:pPr>
                      <w:r>
                        <w:rPr>
                          <w:rFonts w:ascii="Bodo_uzb" w:hAnsi="Bodo_uzb"/>
                        </w:rPr>
                        <w:t>Шахсий су\урта</w:t>
                      </w:r>
                    </w:p>
                  </w:txbxContent>
                </v:textbox>
                <w10:anchorlock/>
              </v:rect>
            </w:pict>
          </mc:Fallback>
        </mc:AlternateContent>
      </w:r>
      <w:r>
        <w:rPr>
          <w:noProof/>
          <w:sz w:val="24"/>
          <w:lang w:val="en-US" w:eastAsia="en-US"/>
        </w:rPr>
        <mc:AlternateContent>
          <mc:Choice Requires="wps">
            <w:drawing>
              <wp:anchor distT="0" distB="0" distL="114300" distR="114300" simplePos="0" relativeHeight="251684864" behindDoc="0" locked="1" layoutInCell="0" allowOverlap="1">
                <wp:simplePos x="0" y="0"/>
                <wp:positionH relativeFrom="column">
                  <wp:posOffset>2743200</wp:posOffset>
                </wp:positionH>
                <wp:positionV relativeFrom="paragraph">
                  <wp:posOffset>97155</wp:posOffset>
                </wp:positionV>
                <wp:extent cx="0" cy="457200"/>
                <wp:effectExtent l="5715" t="12700" r="13335" b="635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7.65pt" to="3in,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" o:allowincell="f">
                <w10:anchorlock/>
              </v:line>
            </w:pict>
          </mc:Fallback>
        </mc:AlternateContent>
      </w:r>
      <w:r>
        <w:rPr>
          <w:noProof/>
          <w:sz w:val="24"/>
          <w:lang w:val="en-US" w:eastAsia="en-US"/>
        </w:rPr>
        <mc:AlternateContent>
          <mc:Choice Requires="wps">
            <w:drawing>
              <wp:anchor distT="0" distB="0" distL="114300" distR="114300" simplePos="0" relativeHeight="251678720" behindDoc="0" locked="1" layoutInCell="0" allowOverlap="1">
                <wp:simplePos x="0" y="0"/>
                <wp:positionH relativeFrom="column">
                  <wp:posOffset>1028700</wp:posOffset>
                </wp:positionH>
                <wp:positionV relativeFrom="paragraph">
                  <wp:posOffset>97155</wp:posOffset>
                </wp:positionV>
                <wp:extent cx="0" cy="457200"/>
                <wp:effectExtent l="5715" t="12700" r="13335" b="63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7.65pt" to="81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" o:allowincell="f">
                <w10:anchorlock/>
              </v:line>
            </w:pict>
          </mc:Fallback>
        </mc:AlternateContent>
      </w:r>
      <w:r>
        <w:rPr>
          <w:noProof/>
          <w:sz w:val="24"/>
          <w:lang w:val="en-US" w:eastAsia="en-US"/>
        </w:rPr>
        <mc:AlternateContent>
          <mc:Choice Requires="wps">
            <w:drawing>
              <wp:anchor distT="0" distB="0" distL="114300" distR="114300" simplePos="0" relativeHeight="251691008" behindDoc="0" locked="1" layoutInCell="0" allowOverlap="1">
                <wp:simplePos x="0" y="0"/>
                <wp:positionH relativeFrom="column">
                  <wp:posOffset>5029200</wp:posOffset>
                </wp:positionH>
                <wp:positionV relativeFrom="paragraph">
                  <wp:posOffset>128270</wp:posOffset>
                </wp:positionV>
                <wp:extent cx="0" cy="228600"/>
                <wp:effectExtent l="5715" t="5715" r="13335" b="1333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0.1pt" to="396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" o:allowincell="f">
                <w10:anchorlock/>
              </v:line>
            </w:pict>
          </mc:Fallback>
        </mc:AlternateContent>
      </w:r>
      <w:r>
        <w:rPr>
          <w:noProof/>
          <w:sz w:val="24"/>
          <w:lang w:val="en-US" w:eastAsia="en-US"/>
        </w:rPr>
        <mc:AlternateContent>
          <mc:Choice Requires="wps">
            <w:drawing>
              <wp:anchor distT="0" distB="0" distL="114300" distR="114300" simplePos="0" relativeHeight="251665408" behindDoc="0" locked="1" layoutInCell="0" allowOverlap="1">
                <wp:simplePos x="0" y="0"/>
                <wp:positionH relativeFrom="column">
                  <wp:posOffset>4114800</wp:posOffset>
                </wp:positionH>
                <wp:positionV relativeFrom="paragraph">
                  <wp:posOffset>356870</wp:posOffset>
                </wp:positionV>
                <wp:extent cx="1828800" cy="571500"/>
                <wp:effectExtent l="5715" t="5715" r="13335" b="1333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715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Фу=аролик маъсулиятни су\уртаси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30" style="position:absolute;left:0;text-align:left;margin-left:324pt;margin-top:28.1pt;width:2in;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" o:allowincell="f" filled="f">
                <v:textbox inset="0,0,0,0">
                  <w:txbxContent>
                    <w:p w:rsidR="004C4934" w:rsidRDefault="004C4934" w:rsidP="004C4934">
                      <w:pPr>
                        <w:jc w:val="center"/>
                        <w:rPr>
                          <w:rFonts w:ascii="Bodo_uzb" w:hAnsi="Bodo_uzb"/>
                        </w:rPr>
                      </w:pPr>
                      <w:r>
                        <w:rPr>
                          <w:rFonts w:ascii="Bodo_uzb" w:hAnsi="Bodo_uzb"/>
                        </w:rPr>
                        <w:t>Фу=аролик маъсулиятни су\уртаси</w:t>
                      </w:r>
                    </w:p>
                  </w:txbxContent>
                </v:textbox>
                <w10:anchorlock/>
              </v:rect>
            </w:pict>
          </mc:Fallback>
        </mc:AlternateContent>
      </w:r>
      <w:r>
        <w:rPr>
          <w:noProof/>
          <w:sz w:val="24"/>
          <w:lang w:val="en-US" w:eastAsia="en-US"/>
        </w:rPr>
        <mc:AlternateContent>
          <mc:Choice Requires="wps">
            <w:drawing>
              <wp:anchor distT="0" distB="0" distL="114300" distR="114300" simplePos="0" relativeHeight="251664384" behindDoc="0" locked="1" layoutInCell="0" allowOverlap="1">
                <wp:simplePos x="0" y="0"/>
                <wp:positionH relativeFrom="column">
                  <wp:posOffset>2057400</wp:posOffset>
                </wp:positionH>
                <wp:positionV relativeFrom="paragraph">
                  <wp:posOffset>356870</wp:posOffset>
                </wp:positionV>
                <wp:extent cx="1600200" cy="571500"/>
                <wp:effectExtent l="5715" t="5715" r="13335" b="1333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715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Фу=аролик щаётини су\урталаш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31" style="position:absolute;left:0;text-align:left;margin-left:162pt;margin-top:28.1pt;width:126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" o:allowincell="f" filled="f">
                <v:textbox inset="0,0,0,0">
                  <w:txbxContent>
                    <w:p w:rsidR="004C4934" w:rsidRDefault="004C4934" w:rsidP="004C4934">
                      <w:pPr>
                        <w:jc w:val="center"/>
                        <w:rPr>
                          <w:rFonts w:ascii="Bodo_uzb" w:hAnsi="Bodo_uzb"/>
                        </w:rPr>
                      </w:pPr>
                      <w:r>
                        <w:rPr>
                          <w:rFonts w:ascii="Bodo_uzb" w:hAnsi="Bodo_uzb"/>
                        </w:rPr>
                        <w:t>Фу=аролик щаётини су\урталаш</w:t>
                      </w:r>
                    </w:p>
                  </w:txbxContent>
                </v:textbox>
                <w10:anchorlock/>
              </v:rect>
            </w:pict>
          </mc:Fallback>
        </mc:AlternateContent>
      </w:r>
      <w:r>
        <w:rPr>
          <w:noProof/>
          <w:sz w:val="24"/>
          <w:lang w:val="en-US" w:eastAsia="en-US"/>
        </w:rPr>
        <mc:AlternateContent>
          <mc:Choice Requires="wps">
            <w:drawing>
              <wp:anchor distT="0" distB="0" distL="114300" distR="114300" simplePos="0" relativeHeight="251663360" behindDoc="0" locked="1" layoutInCell="0" allowOverlap="1">
                <wp:simplePos x="0" y="0"/>
                <wp:positionH relativeFrom="column">
                  <wp:posOffset>228600</wp:posOffset>
                </wp:positionH>
                <wp:positionV relativeFrom="paragraph">
                  <wp:posOffset>356870</wp:posOffset>
                </wp:positionV>
                <wp:extent cx="1600200" cy="685800"/>
                <wp:effectExtent l="5715" t="5715" r="13335" b="1333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Давлат корхоналарини мулкини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2" style="position:absolute;left:0;text-align:left;margin-left:18pt;margin-top:28.1pt;width:126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" o:allowincell="f" filled="f">
                <v:textbox inset="0,0,0,0">
                  <w:txbxContent>
                    <w:p w:rsidR="004C4934" w:rsidRDefault="004C4934" w:rsidP="004C4934">
                      <w:pPr>
                        <w:jc w:val="center"/>
                        <w:rPr>
                          <w:rFonts w:ascii="Bodo_uzb" w:hAnsi="Bodo_uzb"/>
                        </w:rPr>
                      </w:pPr>
                      <w:r>
                        <w:rPr>
                          <w:rFonts w:ascii="Bodo_uzb" w:hAnsi="Bodo_uzb"/>
                        </w:rPr>
                        <w:t>Давлат корхоналарини мулкини</w:t>
                      </w:r>
                    </w:p>
                  </w:txbxContent>
                </v:textbox>
                <w10:anchorlock/>
              </v:rect>
            </w:pict>
          </mc:Fallback>
        </mc:AlternateContent>
      </w: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94080" behindDoc="0" locked="1" layoutInCell="0" allowOverlap="1">
                <wp:simplePos x="0" y="0"/>
                <wp:positionH relativeFrom="column">
                  <wp:posOffset>3657600</wp:posOffset>
                </wp:positionH>
                <wp:positionV relativeFrom="paragraph">
                  <wp:posOffset>-5715</wp:posOffset>
                </wp:positionV>
                <wp:extent cx="228600" cy="0"/>
                <wp:effectExtent l="5715" t="8890" r="13335" b="1016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45pt" to="3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" o:allowincell="f">
                <w10:anchorlock/>
              </v:line>
            </w:pict>
          </mc:Fallback>
        </mc:AlternateContent>
      </w:r>
      <w:r>
        <w:rPr>
          <w:noProof/>
          <w:sz w:val="24"/>
          <w:lang w:val="en-US" w:eastAsia="en-US"/>
        </w:rPr>
        <mc:AlternateContent>
          <mc:Choice Requires="wps">
            <w:drawing>
              <wp:anchor distT="0" distB="0" distL="114300" distR="114300" simplePos="0" relativeHeight="251692032" behindDoc="0" locked="1" layoutInCell="0" allowOverlap="1">
                <wp:simplePos x="0" y="0"/>
                <wp:positionH relativeFrom="column">
                  <wp:posOffset>3886200</wp:posOffset>
                </wp:positionH>
                <wp:positionV relativeFrom="paragraph">
                  <wp:posOffset>-5715</wp:posOffset>
                </wp:positionV>
                <wp:extent cx="0" cy="1143000"/>
                <wp:effectExtent l="5715" t="8890" r="13335" b="1016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45pt" to="306pt,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" o:allowincell="f">
                <w10:anchorlock/>
              </v:line>
            </w:pict>
          </mc:Fallback>
        </mc:AlternateContent>
      </w:r>
      <w:r>
        <w:rPr>
          <w:noProof/>
          <w:sz w:val="24"/>
          <w:lang w:val="en-US" w:eastAsia="en-US"/>
        </w:rPr>
        <mc:AlternateContent>
          <mc:Choice Requires="wps">
            <w:drawing>
              <wp:anchor distT="0" distB="0" distL="114300" distR="114300" simplePos="0" relativeHeight="251680768" behindDoc="0" locked="1" layoutInCell="0" allowOverlap="1">
                <wp:simplePos x="0" y="0"/>
                <wp:positionH relativeFrom="column">
                  <wp:posOffset>0</wp:posOffset>
                </wp:positionH>
                <wp:positionV relativeFrom="paragraph">
                  <wp:posOffset>108585</wp:posOffset>
                </wp:positionV>
                <wp:extent cx="228600" cy="0"/>
                <wp:effectExtent l="5715" t="8890" r="13335" b="1016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55pt" to="18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" o:allowincell="f">
                <w10:anchorlock/>
              </v:line>
            </w:pict>
          </mc:Fallback>
        </mc:AlternateContent>
      </w:r>
      <w:r>
        <w:rPr>
          <w:noProof/>
          <w:sz w:val="24"/>
          <w:lang w:val="en-US" w:eastAsia="en-US"/>
        </w:rPr>
        <mc:AlternateContent>
          <mc:Choice Requires="wps">
            <w:drawing>
              <wp:anchor distT="0" distB="0" distL="114300" distR="114300" simplePos="0" relativeHeight="251679744" behindDoc="0" locked="1" layoutInCell="0" allowOverlap="1">
                <wp:simplePos x="0" y="0"/>
                <wp:positionH relativeFrom="column">
                  <wp:posOffset>0</wp:posOffset>
                </wp:positionH>
                <wp:positionV relativeFrom="paragraph">
                  <wp:posOffset>108585</wp:posOffset>
                </wp:positionV>
                <wp:extent cx="0" cy="2971800"/>
                <wp:effectExtent l="5715" t="8890" r="13335" b="1016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55pt" to="0,2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" o:allowincell="f">
                <w10:anchorlock/>
              </v:line>
            </w:pict>
          </mc:Fallback>
        </mc:AlternateContent>
      </w: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85888" behindDoc="0" locked="1" layoutInCell="0" allowOverlap="1">
                <wp:simplePos x="0" y="0"/>
                <wp:positionH relativeFrom="column">
                  <wp:posOffset>2743200</wp:posOffset>
                </wp:positionH>
                <wp:positionV relativeFrom="paragraph">
                  <wp:posOffset>139700</wp:posOffset>
                </wp:positionV>
                <wp:extent cx="0" cy="457200"/>
                <wp:effectExtent l="5715" t="5715" r="13335" b="1333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1pt" to="3in,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" o:allowincell="f">
                <w10:anchorlock/>
              </v:line>
            </w:pict>
          </mc:Fallback>
        </mc:AlternateContent>
      </w:r>
    </w:p>
    <w:p w:rsidR="004C4934" w:rsidRDefault="004C4934" w:rsidP="004C4934">
      <w:pPr>
        <w:jc w:val="both"/>
        <w:rPr>
          <w:rFonts w:ascii="Bodo_uzb" w:hAnsi="Bodo_uzb"/>
          <w:sz w:val="24"/>
        </w:rPr>
      </w:pPr>
    </w:p>
    <w:p w:rsidR="004C4934" w:rsidRDefault="004C4934" w:rsidP="004C4934">
      <w:pPr>
        <w:jc w:val="both"/>
        <w:rPr>
          <w:rFonts w:ascii="Bodo_uzb" w:hAnsi="Bodo_uzb"/>
          <w:sz w:val="24"/>
        </w:rPr>
      </w:pP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68480" behindDoc="0" locked="1" layoutInCell="0" allowOverlap="1">
                <wp:simplePos x="0" y="0"/>
                <wp:positionH relativeFrom="column">
                  <wp:posOffset>4114800</wp:posOffset>
                </wp:positionH>
                <wp:positionV relativeFrom="paragraph">
                  <wp:posOffset>5715</wp:posOffset>
                </wp:positionV>
                <wp:extent cx="1828800" cy="685800"/>
                <wp:effectExtent l="5715" t="6985" r="13335" b="1206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858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Корхоналарни учинчи шахс  олдидаги маъсулиятини су\урталаш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3" style="position:absolute;left:0;text-align:left;margin-left:324pt;margin-top:.45pt;width:2in;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" o:allowincell="f" filled="f">
                <v:textbox inset="0,0,0,0">
                  <w:txbxContent>
                    <w:p w:rsidR="004C4934" w:rsidRDefault="004C4934" w:rsidP="004C4934">
                      <w:pPr>
                        <w:jc w:val="center"/>
                        <w:rPr>
                          <w:rFonts w:ascii="Bodo_uzb" w:hAnsi="Bodo_uzb"/>
                        </w:rPr>
                      </w:pPr>
                      <w:r>
                        <w:rPr>
                          <w:rFonts w:ascii="Bodo_uzb" w:hAnsi="Bodo_uzb"/>
                        </w:rPr>
                        <w:t>Корхоналарни учинчи шахс  олдидаги маъсулиятини су\урталаш</w:t>
                      </w:r>
                    </w:p>
                  </w:txbxContent>
                </v:textbox>
                <w10:anchorlock/>
              </v:rect>
            </w:pict>
          </mc:Fallback>
        </mc:AlternateContent>
      </w:r>
      <w:r>
        <w:rPr>
          <w:noProof/>
          <w:sz w:val="24"/>
          <w:lang w:val="en-US" w:eastAsia="en-US"/>
        </w:rPr>
        <mc:AlternateContent>
          <mc:Choice Requires="wps">
            <w:drawing>
              <wp:anchor distT="0" distB="0" distL="114300" distR="114300" simplePos="0" relativeHeight="251667456" behindDoc="0" locked="1" layoutInCell="0" allowOverlap="1">
                <wp:simplePos x="0" y="0"/>
                <wp:positionH relativeFrom="column">
                  <wp:posOffset>2057400</wp:posOffset>
                </wp:positionH>
                <wp:positionV relativeFrom="paragraph">
                  <wp:posOffset>5715</wp:posOffset>
                </wp:positionV>
                <wp:extent cx="1600200" cy="685800"/>
                <wp:effectExtent l="5715" t="6985" r="13335" b="1206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Бахтсиз щодисалардан су\урталаш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4" style="position:absolute;left:0;text-align:left;margin-left:162pt;margin-top:.45pt;width:126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" o:allowincell="f" filled="f">
                <v:textbox inset="0,0,0,0">
                  <w:txbxContent>
                    <w:p w:rsidR="004C4934" w:rsidRDefault="004C4934" w:rsidP="004C4934">
                      <w:pPr>
                        <w:jc w:val="center"/>
                        <w:rPr>
                          <w:rFonts w:ascii="Bodo_uzb" w:hAnsi="Bodo_uzb"/>
                        </w:rPr>
                      </w:pPr>
                      <w:r>
                        <w:rPr>
                          <w:rFonts w:ascii="Bodo_uzb" w:hAnsi="Bodo_uzb"/>
                        </w:rPr>
                        <w:t>Бахтсиз щодисалардан су\урталаш</w:t>
                      </w:r>
                    </w:p>
                  </w:txbxContent>
                </v:textbox>
                <w10:anchorlock/>
              </v:rect>
            </w:pict>
          </mc:Fallback>
        </mc:AlternateContent>
      </w:r>
      <w:r>
        <w:rPr>
          <w:noProof/>
          <w:sz w:val="24"/>
          <w:lang w:val="en-US" w:eastAsia="en-US"/>
        </w:rPr>
        <mc:AlternateContent>
          <mc:Choice Requires="wps">
            <w:drawing>
              <wp:anchor distT="0" distB="0" distL="114300" distR="114300" simplePos="0" relativeHeight="251666432" behindDoc="0" locked="1" layoutInCell="0" allowOverlap="1">
                <wp:simplePos x="0" y="0"/>
                <wp:positionH relativeFrom="column">
                  <wp:posOffset>228600</wp:posOffset>
                </wp:positionH>
                <wp:positionV relativeFrom="paragraph">
                  <wp:posOffset>5715</wp:posOffset>
                </wp:positionV>
                <wp:extent cx="1600200" cy="685800"/>
                <wp:effectExtent l="5715" t="6985" r="13335" b="1206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Акционерлик жамиятлари мулкини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5" style="position:absolute;left:0;text-align:left;margin-left:18pt;margin-top:.45pt;width:126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" o:allowincell="f" filled="f">
                <v:textbox inset="0,0,0,0">
                  <w:txbxContent>
                    <w:p w:rsidR="004C4934" w:rsidRDefault="004C4934" w:rsidP="004C4934">
                      <w:pPr>
                        <w:jc w:val="center"/>
                        <w:rPr>
                          <w:rFonts w:ascii="Bodo_uzb" w:hAnsi="Bodo_uzb"/>
                        </w:rPr>
                      </w:pPr>
                      <w:r>
                        <w:rPr>
                          <w:rFonts w:ascii="Bodo_uzb" w:hAnsi="Bodo_uzb"/>
                        </w:rPr>
                        <w:t>Акционерлик жамиятлари мулкини</w:t>
                      </w:r>
                    </w:p>
                  </w:txbxContent>
                </v:textbox>
                <w10:anchorlock/>
              </v:rect>
            </w:pict>
          </mc:Fallback>
        </mc:AlternateContent>
      </w: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93056" behindDoc="0" locked="1" layoutInCell="0" allowOverlap="1">
                <wp:simplePos x="0" y="0"/>
                <wp:positionH relativeFrom="column">
                  <wp:posOffset>3886200</wp:posOffset>
                </wp:positionH>
                <wp:positionV relativeFrom="paragraph">
                  <wp:posOffset>151130</wp:posOffset>
                </wp:positionV>
                <wp:extent cx="228600" cy="0"/>
                <wp:effectExtent l="5715" t="13335" r="13335" b="571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1.9pt" to="324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" o:allowincell="f">
                <w10:anchorlock/>
              </v:line>
            </w:pict>
          </mc:Fallback>
        </mc:AlternateContent>
      </w:r>
      <w:r>
        <w:rPr>
          <w:noProof/>
          <w:sz w:val="24"/>
          <w:lang w:val="en-US" w:eastAsia="en-US"/>
        </w:rPr>
        <mc:AlternateContent>
          <mc:Choice Requires="wps">
            <w:drawing>
              <wp:anchor distT="0" distB="0" distL="114300" distR="114300" simplePos="0" relativeHeight="251681792" behindDoc="0" locked="1" layoutInCell="0" allowOverlap="1">
                <wp:simplePos x="0" y="0"/>
                <wp:positionH relativeFrom="column">
                  <wp:posOffset>0</wp:posOffset>
                </wp:positionH>
                <wp:positionV relativeFrom="paragraph">
                  <wp:posOffset>151130</wp:posOffset>
                </wp:positionV>
                <wp:extent cx="228600" cy="0"/>
                <wp:effectExtent l="5715" t="13335" r="13335" b="571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9pt" to="18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" o:allowincell="f">
                <w10:anchorlock/>
              </v:line>
            </w:pict>
          </mc:Fallback>
        </mc:AlternateContent>
      </w:r>
    </w:p>
    <w:p w:rsidR="004C4934" w:rsidRDefault="004C4934" w:rsidP="004C4934">
      <w:pPr>
        <w:jc w:val="both"/>
        <w:rPr>
          <w:rFonts w:ascii="Bodo_uzb" w:hAnsi="Bodo_uzb"/>
          <w:sz w:val="24"/>
        </w:rPr>
      </w:pP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89984" behindDoc="0" locked="1" layoutInCell="0" allowOverlap="1">
                <wp:simplePos x="0" y="0"/>
                <wp:positionH relativeFrom="column">
                  <wp:posOffset>5029200</wp:posOffset>
                </wp:positionH>
                <wp:positionV relativeFrom="paragraph">
                  <wp:posOffset>99695</wp:posOffset>
                </wp:positionV>
                <wp:extent cx="0" cy="228600"/>
                <wp:effectExtent l="5715" t="7620" r="13335" b="1143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7.85pt" to="396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" o:allowincell="f">
                <w10:anchorlock/>
              </v:line>
            </w:pict>
          </mc:Fallback>
        </mc:AlternateContent>
      </w:r>
      <w:r>
        <w:rPr>
          <w:noProof/>
          <w:sz w:val="24"/>
          <w:lang w:val="en-US" w:eastAsia="en-US"/>
        </w:rPr>
        <mc:AlternateContent>
          <mc:Choice Requires="wps">
            <w:drawing>
              <wp:anchor distT="0" distB="0" distL="114300" distR="114300" simplePos="0" relativeHeight="251686912" behindDoc="0" locked="1" layoutInCell="0" allowOverlap="1">
                <wp:simplePos x="0" y="0"/>
                <wp:positionH relativeFrom="column">
                  <wp:posOffset>2743200</wp:posOffset>
                </wp:positionH>
                <wp:positionV relativeFrom="paragraph">
                  <wp:posOffset>99695</wp:posOffset>
                </wp:positionV>
                <wp:extent cx="0" cy="342900"/>
                <wp:effectExtent l="5715" t="7620" r="13335" b="1143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7.85pt" to="3in,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" o:allowincell="f">
                <w10:anchorlock/>
              </v:line>
            </w:pict>
          </mc:Fallback>
        </mc:AlternateContent>
      </w: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70528" behindDoc="0" locked="1" layoutInCell="0" allowOverlap="1">
                <wp:simplePos x="0" y="0"/>
                <wp:positionH relativeFrom="column">
                  <wp:posOffset>4114800</wp:posOffset>
                </wp:positionH>
                <wp:positionV relativeFrom="paragraph">
                  <wp:posOffset>162560</wp:posOffset>
                </wp:positionV>
                <wp:extent cx="1828800" cy="685800"/>
                <wp:effectExtent l="5715" t="7620" r="13335" b="1143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858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Фу=ароларнинг касбий жавобгарлигини су\урталаш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6" style="position:absolute;left:0;text-align:left;margin-left:324pt;margin-top:12.8pt;width:2in;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" o:allowincell="f" filled="f">
                <v:textbox inset="0,0,0,0">
                  <w:txbxContent>
                    <w:p w:rsidR="004C4934" w:rsidRDefault="004C4934" w:rsidP="004C4934">
                      <w:pPr>
                        <w:jc w:val="center"/>
                        <w:rPr>
                          <w:rFonts w:ascii="Bodo_uzb" w:hAnsi="Bodo_uzb"/>
                        </w:rPr>
                      </w:pPr>
                      <w:r>
                        <w:rPr>
                          <w:rFonts w:ascii="Bodo_uzb" w:hAnsi="Bodo_uzb"/>
                        </w:rPr>
                        <w:t>Фу=ароларнинг касбий жавобгарлигини су\урталаш</w:t>
                      </w:r>
                    </w:p>
                  </w:txbxContent>
                </v:textbox>
                <w10:anchorlock/>
              </v:rect>
            </w:pict>
          </mc:Fallback>
        </mc:AlternateContent>
      </w: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72576" behindDoc="0" locked="1" layoutInCell="0" allowOverlap="1">
                <wp:simplePos x="0" y="0"/>
                <wp:positionH relativeFrom="column">
                  <wp:posOffset>228600</wp:posOffset>
                </wp:positionH>
                <wp:positionV relativeFrom="paragraph">
                  <wp:posOffset>48260</wp:posOffset>
                </wp:positionV>
                <wp:extent cx="1600200" cy="371475"/>
                <wp:effectExtent l="5715" t="11430" r="13335" b="762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714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sz w:val="20"/>
                                <w:szCs w:val="20"/>
                              </w:rPr>
                            </w:pPr>
                            <w:r>
                              <w:rPr>
                                <w:rFonts w:ascii="Bodo_uzb" w:hAnsi="Bodo_uzb"/>
                                <w:sz w:val="20"/>
                                <w:szCs w:val="20"/>
                              </w:rPr>
                              <w:t>+ишло= хыжалик мулкини су\урталаш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7" style="position:absolute;left:0;text-align:left;margin-left:18pt;margin-top:3.8pt;width:126pt;height:29.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" o:allowincell="f" filled="f">
                <v:textbox inset="0,0,0,0">
                  <w:txbxContent>
                    <w:p w:rsidR="004C4934" w:rsidRDefault="004C4934" w:rsidP="004C4934">
                      <w:pPr>
                        <w:jc w:val="center"/>
                        <w:rPr>
                          <w:rFonts w:ascii="Bodo_uzb" w:hAnsi="Bodo_uzb"/>
                          <w:sz w:val="20"/>
                          <w:szCs w:val="20"/>
                        </w:rPr>
                      </w:pPr>
                      <w:r>
                        <w:rPr>
                          <w:rFonts w:ascii="Bodo_uzb" w:hAnsi="Bodo_uzb"/>
                          <w:sz w:val="20"/>
                          <w:szCs w:val="20"/>
                        </w:rPr>
                        <w:t>+ишло= хыжалик мулкини су\урталаш</w:t>
                      </w:r>
                    </w:p>
                  </w:txbxContent>
                </v:textbox>
                <w10:anchorlock/>
              </v:rect>
            </w:pict>
          </mc:Fallback>
        </mc:AlternateContent>
      </w:r>
      <w:r>
        <w:rPr>
          <w:noProof/>
          <w:sz w:val="24"/>
          <w:lang w:val="en-US" w:eastAsia="en-US"/>
        </w:rPr>
        <mc:AlternateContent>
          <mc:Choice Requires="wps">
            <w:drawing>
              <wp:anchor distT="0" distB="0" distL="114300" distR="114300" simplePos="0" relativeHeight="251669504" behindDoc="0" locked="1" layoutInCell="0" allowOverlap="1">
                <wp:simplePos x="0" y="0"/>
                <wp:positionH relativeFrom="column">
                  <wp:posOffset>2057400</wp:posOffset>
                </wp:positionH>
                <wp:positionV relativeFrom="paragraph">
                  <wp:posOffset>48260</wp:posOffset>
                </wp:positionV>
                <wp:extent cx="1600200" cy="371475"/>
                <wp:effectExtent l="5715" t="11430" r="13335" b="762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714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sz w:val="20"/>
                                <w:szCs w:val="20"/>
                              </w:rPr>
                            </w:pPr>
                            <w:r>
                              <w:rPr>
                                <w:rFonts w:ascii="Bodo_uzb" w:hAnsi="Bodo_uzb"/>
                                <w:sz w:val="20"/>
                                <w:szCs w:val="20"/>
                              </w:rPr>
                              <w:t>Болаларни бахтсиз щодислардан су\урталаш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38" style="position:absolute;left:0;text-align:left;margin-left:162pt;margin-top:3.8pt;width:126pt;height:2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" o:allowincell="f" filled="f">
                <v:textbox inset="0,0,0,0">
                  <w:txbxContent>
                    <w:p w:rsidR="004C4934" w:rsidRDefault="004C4934" w:rsidP="004C4934">
                      <w:pPr>
                        <w:jc w:val="center"/>
                        <w:rPr>
                          <w:rFonts w:ascii="Bodo_uzb" w:hAnsi="Bodo_uzb"/>
                          <w:sz w:val="20"/>
                          <w:szCs w:val="20"/>
                        </w:rPr>
                      </w:pPr>
                      <w:r>
                        <w:rPr>
                          <w:rFonts w:ascii="Bodo_uzb" w:hAnsi="Bodo_uzb"/>
                          <w:sz w:val="20"/>
                          <w:szCs w:val="20"/>
                        </w:rPr>
                        <w:t>Болаларни бахтсиз щодислардан су\урталаш</w:t>
                      </w:r>
                    </w:p>
                  </w:txbxContent>
                </v:textbox>
                <w10:anchorlock/>
              </v:rect>
            </w:pict>
          </mc:Fallback>
        </mc:AlternateContent>
      </w:r>
    </w:p>
    <w:p w:rsidR="004C4934" w:rsidRDefault="004C4934" w:rsidP="004C4934">
      <w:pPr>
        <w:jc w:val="both"/>
        <w:rPr>
          <w:rFonts w:ascii="Bodo_uzb" w:hAnsi="Bodo_uzb"/>
          <w:sz w:val="24"/>
        </w:rPr>
      </w:pP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82816" behindDoc="0" locked="1" layoutInCell="0" allowOverlap="1">
                <wp:simplePos x="0" y="0"/>
                <wp:positionH relativeFrom="column">
                  <wp:posOffset>0</wp:posOffset>
                </wp:positionH>
                <wp:positionV relativeFrom="paragraph">
                  <wp:posOffset>-3175</wp:posOffset>
                </wp:positionV>
                <wp:extent cx="228600" cy="0"/>
                <wp:effectExtent l="5715" t="5715" r="13335" b="133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pt" to="1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" o:allowincell="f">
                <w10:anchorlock/>
              </v:line>
            </w:pict>
          </mc:Fallback>
        </mc:AlternateContent>
      </w: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88960" behindDoc="0" locked="1" layoutInCell="0" allowOverlap="1">
                <wp:simplePos x="0" y="0"/>
                <wp:positionH relativeFrom="column">
                  <wp:posOffset>5029200</wp:posOffset>
                </wp:positionH>
                <wp:positionV relativeFrom="paragraph">
                  <wp:posOffset>27940</wp:posOffset>
                </wp:positionV>
                <wp:extent cx="0" cy="342900"/>
                <wp:effectExtent l="5715" t="12065" r="13335" b="698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2pt" to="396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" o:allowincell="f">
                <w10:anchorlock/>
              </v:line>
            </w:pict>
          </mc:Fallback>
        </mc:AlternateContent>
      </w:r>
      <w:r>
        <w:rPr>
          <w:noProof/>
          <w:sz w:val="24"/>
          <w:lang w:val="en-US" w:eastAsia="en-US"/>
        </w:rPr>
        <mc:AlternateContent>
          <mc:Choice Requires="wps">
            <w:drawing>
              <wp:anchor distT="0" distB="0" distL="114300" distR="114300" simplePos="0" relativeHeight="251687936" behindDoc="0" locked="1" layoutInCell="1" allowOverlap="1">
                <wp:simplePos x="0" y="0"/>
                <wp:positionH relativeFrom="column">
                  <wp:posOffset>2777490</wp:posOffset>
                </wp:positionH>
                <wp:positionV relativeFrom="paragraph">
                  <wp:posOffset>-172085</wp:posOffset>
                </wp:positionV>
                <wp:extent cx="0" cy="228600"/>
                <wp:effectExtent l="11430" t="12065" r="7620" b="698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7pt,-13.55pt" to="218.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">
                <w10:anchorlock/>
              </v:line>
            </w:pict>
          </mc:Fallback>
        </mc:AlternateContent>
      </w: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74624" behindDoc="0" locked="1" layoutInCell="0" allowOverlap="1">
                <wp:simplePos x="0" y="0"/>
                <wp:positionH relativeFrom="column">
                  <wp:posOffset>4114800</wp:posOffset>
                </wp:positionH>
                <wp:positionV relativeFrom="paragraph">
                  <wp:posOffset>173990</wp:posOffset>
                </wp:positionV>
                <wp:extent cx="1828800" cy="295275"/>
                <wp:effectExtent l="5715" t="9525" r="13335" b="952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5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sz w:val="20"/>
                                <w:szCs w:val="20"/>
                              </w:rPr>
                            </w:pPr>
                            <w:r>
                              <w:rPr>
                                <w:rFonts w:ascii="Bodo_uzb" w:hAnsi="Bodo_uzb"/>
                                <w:sz w:val="20"/>
                                <w:szCs w:val="20"/>
                              </w:rPr>
                              <w:t>Ща=озолар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9" style="position:absolute;left:0;text-align:left;margin-left:324pt;margin-top:13.7pt;width:2in;height:2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" o:allowincell="f" filled="f">
                <v:textbox inset="0,0,0,0">
                  <w:txbxContent>
                    <w:p w:rsidR="004C4934" w:rsidRDefault="004C4934" w:rsidP="004C4934">
                      <w:pPr>
                        <w:jc w:val="center"/>
                        <w:rPr>
                          <w:rFonts w:ascii="Bodo_uzb" w:hAnsi="Bodo_uzb"/>
                          <w:sz w:val="20"/>
                          <w:szCs w:val="20"/>
                        </w:rPr>
                      </w:pPr>
                      <w:r>
                        <w:rPr>
                          <w:rFonts w:ascii="Bodo_uzb" w:hAnsi="Bodo_uzb"/>
                          <w:sz w:val="20"/>
                          <w:szCs w:val="20"/>
                        </w:rPr>
                        <w:t>Ща=озолар</w:t>
                      </w:r>
                    </w:p>
                  </w:txbxContent>
                </v:textbox>
                <w10:anchorlock/>
              </v:rect>
            </w:pict>
          </mc:Fallback>
        </mc:AlternateContent>
      </w:r>
      <w:r>
        <w:rPr>
          <w:noProof/>
          <w:sz w:val="24"/>
          <w:lang w:val="en-US" w:eastAsia="en-US"/>
        </w:rPr>
        <mc:AlternateContent>
          <mc:Choice Requires="wps">
            <w:drawing>
              <wp:anchor distT="0" distB="0" distL="114300" distR="114300" simplePos="0" relativeHeight="251673600" behindDoc="0" locked="1" layoutInCell="0" allowOverlap="1">
                <wp:simplePos x="0" y="0"/>
                <wp:positionH relativeFrom="column">
                  <wp:posOffset>228600</wp:posOffset>
                </wp:positionH>
                <wp:positionV relativeFrom="paragraph">
                  <wp:posOffset>-140335</wp:posOffset>
                </wp:positionV>
                <wp:extent cx="1600200" cy="762000"/>
                <wp:effectExtent l="5715" t="9525" r="13335" b="952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7620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rPr>
                            </w:pPr>
                            <w:r>
                              <w:rPr>
                                <w:rFonts w:ascii="Bodo_uzb" w:hAnsi="Bodo_uzb"/>
                              </w:rPr>
                              <w:t>Фу=аролар мулкини су\урталаш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40" style="position:absolute;left:0;text-align:left;margin-left:18pt;margin-top:-11.05pt;width:126pt;height:6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" o:allowincell="f" filled="f">
                <v:textbox inset="0,0,0,0">
                  <w:txbxContent>
                    <w:p w:rsidR="004C4934" w:rsidRDefault="004C4934" w:rsidP="004C4934">
                      <w:pPr>
                        <w:jc w:val="center"/>
                        <w:rPr>
                          <w:rFonts w:ascii="Bodo_uzb" w:hAnsi="Bodo_uzb"/>
                        </w:rPr>
                      </w:pPr>
                      <w:r>
                        <w:rPr>
                          <w:rFonts w:ascii="Bodo_uzb" w:hAnsi="Bodo_uzb"/>
                        </w:rPr>
                        <w:t>Фу=аролар мулкини су\урталаш</w:t>
                      </w:r>
                    </w:p>
                  </w:txbxContent>
                </v:textbox>
                <w10:anchorlock/>
              </v:rect>
            </w:pict>
          </mc:Fallback>
        </mc:AlternateContent>
      </w:r>
      <w:r>
        <w:rPr>
          <w:noProof/>
          <w:sz w:val="24"/>
          <w:lang w:val="en-US" w:eastAsia="en-US"/>
        </w:rPr>
        <mc:AlternateContent>
          <mc:Choice Requires="wps">
            <w:drawing>
              <wp:anchor distT="0" distB="0" distL="114300" distR="114300" simplePos="0" relativeHeight="251671552" behindDoc="0" locked="1" layoutInCell="0" allowOverlap="1">
                <wp:simplePos x="0" y="0"/>
                <wp:positionH relativeFrom="column">
                  <wp:posOffset>2057400</wp:posOffset>
                </wp:positionH>
                <wp:positionV relativeFrom="paragraph">
                  <wp:posOffset>-64135</wp:posOffset>
                </wp:positionV>
                <wp:extent cx="1600200" cy="533400"/>
                <wp:effectExtent l="5715" t="9525" r="13335"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334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4934" w:rsidRDefault="004C4934" w:rsidP="004C4934">
                            <w:pPr>
                              <w:jc w:val="center"/>
                              <w:rPr>
                                <w:rFonts w:ascii="Bodo_uzb" w:hAnsi="Bodo_uzb"/>
                                <w:sz w:val="20"/>
                                <w:szCs w:val="20"/>
                              </w:rPr>
                            </w:pPr>
                            <w:r>
                              <w:rPr>
                                <w:rFonts w:ascii="Bodo_uzb" w:hAnsi="Bodo_uzb"/>
                                <w:sz w:val="20"/>
                                <w:szCs w:val="20"/>
                              </w:rPr>
                              <w:t>Мактаб ы=увчиларини бахтсиз щодисаларданг су\урталаш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41" style="position:absolute;left:0;text-align:left;margin-left:162pt;margin-top:-5.05pt;width:126pt;height:4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" o:allowincell="f" filled="f">
                <v:textbox inset="0,0,0,0">
                  <w:txbxContent>
                    <w:p w:rsidR="004C4934" w:rsidRDefault="004C4934" w:rsidP="004C4934">
                      <w:pPr>
                        <w:jc w:val="center"/>
                        <w:rPr>
                          <w:rFonts w:ascii="Bodo_uzb" w:hAnsi="Bodo_uzb"/>
                          <w:sz w:val="20"/>
                          <w:szCs w:val="20"/>
                        </w:rPr>
                      </w:pPr>
                      <w:r>
                        <w:rPr>
                          <w:rFonts w:ascii="Bodo_uzb" w:hAnsi="Bodo_uzb"/>
                          <w:sz w:val="20"/>
                          <w:szCs w:val="20"/>
                        </w:rPr>
                        <w:t>Мактаб ы=увчиларини бахтсиз щодисаларданг су\урталаш</w:t>
                      </w:r>
                    </w:p>
                  </w:txbxContent>
                </v:textbox>
                <w10:anchorlock/>
              </v:rect>
            </w:pict>
          </mc:Fallback>
        </mc:AlternateContent>
      </w:r>
    </w:p>
    <w:p w:rsidR="004C4934" w:rsidRDefault="004C4934" w:rsidP="004C4934">
      <w:pPr>
        <w:jc w:val="both"/>
        <w:rPr>
          <w:rFonts w:ascii="Bodo_uzb" w:hAnsi="Bodo_uzb"/>
          <w:sz w:val="24"/>
        </w:rPr>
      </w:pPr>
    </w:p>
    <w:p w:rsidR="004C4934" w:rsidRDefault="004C4934" w:rsidP="004C4934">
      <w:pPr>
        <w:jc w:val="both"/>
        <w:rPr>
          <w:rFonts w:ascii="Bodo_uzb" w:hAnsi="Bodo_uzb"/>
          <w:sz w:val="24"/>
        </w:rPr>
      </w:pPr>
    </w:p>
    <w:p w:rsidR="004C4934" w:rsidRDefault="004C4934" w:rsidP="004C4934">
      <w:pPr>
        <w:jc w:val="both"/>
        <w:rPr>
          <w:rFonts w:ascii="Bodo_uzb" w:hAnsi="Bodo_uzb"/>
          <w:sz w:val="24"/>
        </w:rPr>
      </w:pPr>
      <w:r>
        <w:rPr>
          <w:noProof/>
          <w:sz w:val="24"/>
          <w:lang w:val="en-US" w:eastAsia="en-US"/>
        </w:rPr>
        <mc:AlternateContent>
          <mc:Choice Requires="wps">
            <w:drawing>
              <wp:anchor distT="0" distB="0" distL="114300" distR="114300" simplePos="0" relativeHeight="251683840" behindDoc="0" locked="1" layoutInCell="0" allowOverlap="1">
                <wp:simplePos x="0" y="0"/>
                <wp:positionH relativeFrom="column">
                  <wp:posOffset>0</wp:posOffset>
                </wp:positionH>
                <wp:positionV relativeFrom="paragraph">
                  <wp:posOffset>122555</wp:posOffset>
                </wp:positionV>
                <wp:extent cx="228600" cy="0"/>
                <wp:effectExtent l="5715" t="7620" r="13335" b="1143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65pt" to="18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" o:allowincell="f">
                <w10:anchorlock/>
              </v:line>
            </w:pict>
          </mc:Fallback>
        </mc:AlternateContent>
      </w:r>
    </w:p>
    <w:p w:rsidR="004C4934" w:rsidRDefault="004C4934" w:rsidP="004C4934">
      <w:pPr>
        <w:ind w:firstLine="567"/>
        <w:jc w:val="both"/>
        <w:rPr>
          <w:rFonts w:ascii="Bodo_uzb" w:hAnsi="Bodo_uzb"/>
          <w:sz w:val="24"/>
        </w:rPr>
      </w:pPr>
      <w:r>
        <w:rPr>
          <w:rFonts w:ascii="Bodo_uzb" w:hAnsi="Bodo_uzb"/>
          <w:sz w:val="24"/>
        </w:rPr>
        <w:t>Мулкий суғурталашда суғурта объекти сифатида моддий бойликлар (ҳосилдорлик, автомобил, қурилмалар) ҳисобланади.</w:t>
      </w:r>
    </w:p>
    <w:p w:rsidR="004C4934" w:rsidRDefault="004C4934" w:rsidP="004C4934">
      <w:pPr>
        <w:ind w:firstLine="567"/>
        <w:jc w:val="both"/>
        <w:rPr>
          <w:rFonts w:ascii="Bodo_uzb" w:hAnsi="Bodo_uzb"/>
          <w:sz w:val="24"/>
        </w:rPr>
      </w:pPr>
      <w:r>
        <w:rPr>
          <w:rFonts w:ascii="Bodo_uzb" w:hAnsi="Bodo_uzb"/>
          <w:sz w:val="24"/>
        </w:rPr>
        <w:t>Шахсий суғурталашда суғурта объекти сифатида фуқароларнинг соғлиги, ҳаёти ҳисобланади.</w:t>
      </w:r>
    </w:p>
    <w:p w:rsidR="004C4934" w:rsidRDefault="004C4934" w:rsidP="004C4934">
      <w:pPr>
        <w:ind w:firstLine="567"/>
        <w:jc w:val="both"/>
        <w:rPr>
          <w:rFonts w:ascii="Bodo_uzb" w:hAnsi="Bodo_uzb"/>
          <w:sz w:val="24"/>
        </w:rPr>
      </w:pPr>
      <w:r>
        <w:rPr>
          <w:rFonts w:ascii="Bodo_uzb" w:hAnsi="Bodo_uzb"/>
          <w:sz w:val="24"/>
        </w:rPr>
        <w:lastRenderedPageBreak/>
        <w:t>Маъсулиятни суғурталашда асосий аобъект – бу суғурталанувчининг учинчи шахсга келитирган зарарларини қоплаш мажбуриятидир.</w:t>
      </w:r>
    </w:p>
    <w:p w:rsidR="004C4934" w:rsidRDefault="004C4934" w:rsidP="004C4934">
      <w:pPr>
        <w:ind w:firstLine="567"/>
        <w:jc w:val="both"/>
        <w:rPr>
          <w:rFonts w:ascii="Bodo_uzb" w:hAnsi="Bodo_uzb"/>
          <w:sz w:val="24"/>
        </w:rPr>
      </w:pPr>
      <w:r>
        <w:rPr>
          <w:rFonts w:ascii="Bodo_uzb" w:hAnsi="Bodo_uzb"/>
          <w:sz w:val="24"/>
        </w:rPr>
        <w:t xml:space="preserve">Суғурта иқтисодий категория сифатида молия категориясининг таркибий қисми ҳисобланади. Аммо, молия тулалигича даромадларни тақсимлаш билан боғлиқ булса, суғурта эса фақатгина қайта тақсимлаш  муносабатларинигина қамраб олади. </w:t>
      </w:r>
    </w:p>
    <w:p w:rsidR="004C4934" w:rsidRDefault="004C4934" w:rsidP="004C4934">
      <w:pPr>
        <w:ind w:firstLine="567"/>
        <w:jc w:val="both"/>
        <w:rPr>
          <w:rFonts w:ascii="Bodo_uzb" w:hAnsi="Bodo_uzb"/>
          <w:sz w:val="24"/>
        </w:rPr>
      </w:pPr>
      <w:r>
        <w:rPr>
          <w:rFonts w:ascii="Bodo_uzb" w:hAnsi="Bodo_uzb"/>
          <w:sz w:val="24"/>
        </w:rPr>
        <w:t xml:space="preserve">Суғурта фондини маблағлари фақатгина уни ташкил қилган суғуратланувчилар уртасида ишлатилади, суғурта бадалининг ҳажми эса ҳар бир қатнашчининг зарарни қоплашдаги улушини билдиради. Шунинг учун, суғурта қатнашчиларининг доираси қанчалик кенг бўлса, суғурта бадалининг ҳажми шунчалик оз ва суғурта ҳам самарали булади. Агарда суғуртада миллионлаб суғурталанувчилар иштироқ этса ва юз миллионлаб объектлар суғурталанса, у ҳолда минимал бадаллар ҳисобига максимал зарарларни қоплаш имкони бўлади. </w:t>
      </w:r>
    </w:p>
    <w:p w:rsidR="004C4934" w:rsidRDefault="004C4934" w:rsidP="004C4934">
      <w:pPr>
        <w:ind w:firstLine="567"/>
        <w:jc w:val="both"/>
        <w:rPr>
          <w:rFonts w:ascii="Bodo_uzb" w:hAnsi="Bodo_uzb"/>
          <w:sz w:val="24"/>
        </w:rPr>
      </w:pPr>
      <w:r>
        <w:rPr>
          <w:rFonts w:ascii="Bodo_uzb" w:hAnsi="Bodo_uzb"/>
          <w:sz w:val="24"/>
        </w:rPr>
        <w:t xml:space="preserve">Суғурта зарарларни қоплашни худудий бирлик ва маълум вақт давомида амалга оширишни кўзда тутади. Бунда йил давомида суғурталанувчи хужаликлар ўртасида суғурта фондини худудлар бўйича самарали қайта тақсимлаш учун етарлича катта худуд ва анчагина суғурталашга тегишли объектлар талаб қилинади. Фақатгина мазкур шартга риоя қилиш билангина катта худудларни қамраб олувчи табиий офатлар етказган зарарларни қоплаш имкони бўлади. </w:t>
      </w:r>
    </w:p>
    <w:p w:rsidR="004C4934" w:rsidRDefault="004C4934" w:rsidP="004C4934">
      <w:pPr>
        <w:pStyle w:val="21"/>
        <w:rPr>
          <w:rFonts w:ascii="Bodo_uzb" w:hAnsi="Bodo_uzb"/>
          <w:sz w:val="24"/>
        </w:rPr>
      </w:pPr>
      <w:r>
        <w:rPr>
          <w:rFonts w:ascii="Bodo_uzb" w:hAnsi="Bodo_uzb"/>
          <w:sz w:val="24"/>
        </w:rPr>
        <w:t>Зарарни суғурта ёрдамида қоплаш маълум вақт давомида амалга оширилади, чунки ихтиёрий суғурта доимо муддат билан чегараланади.</w:t>
      </w:r>
    </w:p>
    <w:p w:rsidR="004C4934" w:rsidRDefault="004C4934" w:rsidP="004C4934">
      <w:pPr>
        <w:ind w:firstLine="540"/>
        <w:jc w:val="both"/>
        <w:rPr>
          <w:rFonts w:ascii="Bodo_uzb" w:hAnsi="Bodo_uzb"/>
          <w:sz w:val="24"/>
        </w:rPr>
      </w:pPr>
      <w:r>
        <w:rPr>
          <w:rFonts w:ascii="Bodo_uzb" w:hAnsi="Bodo_uzb"/>
          <w:sz w:val="24"/>
        </w:rPr>
        <w:t>Суғурта бозори – бу суғурта ҳолтлари рўй берганда жимоний шахслар ва юирдик шахсларни мулкий манвғфаатларини суғурталанувчиларнинг пул маблағлари ҳисобидан ҳимоя қилишда акс этувчи суғурта хизматлари олди-сотдиси бўйича иқтсиодий муносабатлари йиғиндиси.</w:t>
      </w:r>
    </w:p>
    <w:p w:rsidR="004C4934" w:rsidRDefault="004C4934" w:rsidP="004C4934">
      <w:pPr>
        <w:ind w:firstLine="540"/>
        <w:jc w:val="both"/>
        <w:rPr>
          <w:rFonts w:ascii="Bodo_uzb" w:hAnsi="Bodo_uzb"/>
          <w:sz w:val="24"/>
        </w:rPr>
      </w:pPr>
      <w:r>
        <w:rPr>
          <w:rFonts w:ascii="Bodo_uzb" w:hAnsi="Bodo_uzb"/>
          <w:sz w:val="24"/>
        </w:rPr>
        <w:t>Суғурта бозори амал қилишининг асосий шарти суғурта хизматларига эхтиёж (талаб) ва бу иҳтиёжларни қондиришга лаёкатли суғурталовчиларнинг мавуждлиги.</w:t>
      </w:r>
    </w:p>
    <w:p w:rsidR="004C4934" w:rsidRDefault="004C4934" w:rsidP="004C4934">
      <w:pPr>
        <w:ind w:firstLine="540"/>
        <w:jc w:val="both"/>
        <w:rPr>
          <w:rFonts w:ascii="Bodo_uzb" w:hAnsi="Bodo_uzb"/>
          <w:sz w:val="24"/>
        </w:rPr>
      </w:pPr>
      <w:r>
        <w:rPr>
          <w:rFonts w:ascii="Bodo_uzb" w:hAnsi="Bodo_uzb"/>
          <w:sz w:val="24"/>
        </w:rPr>
        <w:t>Суғурта бозори таркибий жиҳатдан такшилий-ҳуқуқий ва худудий аспектлари бўйича бўлиниши мумкин.</w:t>
      </w:r>
    </w:p>
    <w:p w:rsidR="004C4934" w:rsidRDefault="004C4934" w:rsidP="004C4934">
      <w:pPr>
        <w:ind w:firstLine="540"/>
        <w:jc w:val="both"/>
        <w:rPr>
          <w:rFonts w:ascii="Bodo_uzb" w:hAnsi="Bodo_uzb"/>
          <w:sz w:val="24"/>
        </w:rPr>
      </w:pPr>
      <w:r>
        <w:rPr>
          <w:rFonts w:ascii="Bodo_uzb" w:hAnsi="Bodo_uzb"/>
          <w:sz w:val="24"/>
        </w:rPr>
        <w:t xml:space="preserve">Ташкилий-ҳуқуқий жиҳатдан акционер, биргаликдаги, хусусий ва давлат суғурта ташкилотларидан иборат бўлади. </w:t>
      </w:r>
    </w:p>
    <w:p w:rsidR="004C4934" w:rsidRDefault="004C4934" w:rsidP="004C4934">
      <w:pPr>
        <w:ind w:firstLine="540"/>
        <w:jc w:val="both"/>
        <w:rPr>
          <w:rFonts w:ascii="Bodo_uzb" w:hAnsi="Bodo_uzb"/>
          <w:sz w:val="24"/>
        </w:rPr>
      </w:pPr>
      <w:r>
        <w:rPr>
          <w:rFonts w:ascii="Bodo_uzb" w:hAnsi="Bodo_uzb"/>
          <w:sz w:val="24"/>
        </w:rPr>
        <w:t>Худуий жиҳатдан эса миллий, минтақавий ва халқаро суғурта бозорларига бўлинади.</w:t>
      </w:r>
    </w:p>
    <w:p w:rsidR="004C4934" w:rsidRDefault="004C4934" w:rsidP="004C4934">
      <w:pPr>
        <w:ind w:firstLine="540"/>
        <w:jc w:val="both"/>
        <w:rPr>
          <w:rFonts w:ascii="Bodo_uzb" w:hAnsi="Bodo_uzb"/>
          <w:sz w:val="24"/>
        </w:rPr>
      </w:pPr>
      <w:r>
        <w:rPr>
          <w:rFonts w:ascii="Bodo_uzb" w:hAnsi="Bodo_uzb"/>
          <w:sz w:val="24"/>
        </w:rPr>
        <w:t xml:space="preserve">Миллий суғурта бозори бирон бир мамлакат худудидаги суғурта муассасаларини ва лурнинг фаолиятини қамраб олади. Бунга Ўзбекистон суғурта бозорини мисол қилиб олишимиз мумкин. Ҳозирги кунда миллий суғурта бозоримизда юзга яқин суғурта ташкилотлари фаолият кўрсатмоқда. Улардан энг йириклари давлат тмилки ишироқидаги суғурта компаниялари бўлиб, улар «Ўзагросуғурта»» ДАСК, «Кафолат» ДАСК, «Ўзбекинвест» ЭИМСК ва «Мадад» суғурта агентликлари. Булардан ташқари бир нечта чет эл компаниялари билан ҳамкорликда ташкил этилган, хусусий суғурта компаниялари ҳам ўз фаолиятларини олиб бормоқдалар. Жаҳондаги энг йирик суғурта бозори А+Шникидир. Иқтисодий жиҳатдан ривожланган мамлакатларда йиғиладиган суғурта тушумларининг қарийб қирқ фоиздан ортиғи А+Ш ҳиссасига туғри келади. </w:t>
      </w:r>
    </w:p>
    <w:p w:rsidR="004C4934" w:rsidRDefault="004C4934" w:rsidP="004C4934">
      <w:pPr>
        <w:ind w:firstLine="540"/>
        <w:jc w:val="both"/>
        <w:rPr>
          <w:rFonts w:ascii="Bodo_uzb" w:hAnsi="Bodo_uzb"/>
          <w:sz w:val="24"/>
        </w:rPr>
      </w:pPr>
      <w:r>
        <w:rPr>
          <w:rFonts w:ascii="Bodo_uzb" w:hAnsi="Bodo_uzb"/>
          <w:sz w:val="24"/>
        </w:rPr>
        <w:t>Минтақавий суғурта бозори деганда савдо-иқтисодий ва бошқа жиҳатлардан ўзаро яқин муносабатларда бўлган бир нечта мамлакатлар худудларини қамраб олувчи бозор тушинилади.</w:t>
      </w:r>
    </w:p>
    <w:p w:rsidR="004C4934" w:rsidRDefault="004C4934" w:rsidP="004C4934">
      <w:pPr>
        <w:ind w:firstLine="540"/>
        <w:jc w:val="both"/>
        <w:rPr>
          <w:rFonts w:ascii="Bodo_uzb" w:hAnsi="Bodo_uzb"/>
          <w:sz w:val="24"/>
        </w:rPr>
      </w:pPr>
      <w:r>
        <w:rPr>
          <w:rFonts w:ascii="Bodo_uzb" w:hAnsi="Bodo_uzb"/>
          <w:sz w:val="24"/>
        </w:rPr>
        <w:t>Халқаро суғурта бозори сифатида дунё миқиёсида суғурта фаолиятини олиб борувчи мамлакатларнинг суғурта бозори тушинилади.</w:t>
      </w:r>
    </w:p>
    <w:p w:rsidR="004C4934" w:rsidRDefault="004C4934" w:rsidP="004C4934">
      <w:pPr>
        <w:ind w:firstLine="540"/>
        <w:jc w:val="both"/>
        <w:rPr>
          <w:rFonts w:ascii="Bodo_uzb" w:hAnsi="Bodo_uzb"/>
          <w:sz w:val="24"/>
        </w:rPr>
      </w:pPr>
      <w:r>
        <w:rPr>
          <w:rFonts w:ascii="Bodo_uzb" w:hAnsi="Bodo_uzb"/>
          <w:sz w:val="24"/>
        </w:rPr>
        <w:lastRenderedPageBreak/>
        <w:t>Суғурта бозори бозор муносабатлари субъектларининг мустақиллигини, уларнинг суғурта хизматлари олди-сотдиси бўйича тенг ҳуқуқ ҳамкорлигини  кўзда тутади.</w:t>
      </w:r>
    </w:p>
    <w:p w:rsidR="004C4934" w:rsidRDefault="004C4934" w:rsidP="004C4934">
      <w:pPr>
        <w:ind w:firstLine="540"/>
        <w:jc w:val="both"/>
        <w:rPr>
          <w:rFonts w:ascii="Bodo_uzb" w:hAnsi="Bodo_uzb"/>
          <w:sz w:val="24"/>
        </w:rPr>
      </w:pPr>
      <w:r>
        <w:rPr>
          <w:rFonts w:ascii="Bodo_uzb" w:hAnsi="Bodo_uzb"/>
          <w:sz w:val="24"/>
        </w:rPr>
        <w:t>Суғурта бозорининг субъектлари қўйидагилардан иборат:</w:t>
      </w:r>
    </w:p>
    <w:p w:rsidR="004C4934" w:rsidRDefault="004C4934" w:rsidP="004C4934">
      <w:pPr>
        <w:ind w:left="426" w:hanging="426"/>
        <w:jc w:val="both"/>
        <w:rPr>
          <w:rFonts w:ascii="Bodo_uzb" w:hAnsi="Bodo_uzb"/>
          <w:sz w:val="24"/>
        </w:rPr>
      </w:pPr>
      <w:r>
        <w:rPr>
          <w:rFonts w:ascii="Bodo_uzb" w:hAnsi="Bodo_uzb"/>
          <w:sz w:val="24"/>
        </w:rPr>
        <w:t>1.</w:t>
      </w:r>
      <w:r>
        <w:rPr>
          <w:rFonts w:ascii="Bodo_uzb" w:hAnsi="Bodo_uzb"/>
          <w:sz w:val="24"/>
        </w:rPr>
        <w:tab/>
        <w:t>Ўз манфаатларидан келиб чиқиб суғурта ҳимояси бўйича хизматларини сотиб олувчилар (суғурталанувчилар).</w:t>
      </w:r>
    </w:p>
    <w:p w:rsidR="004C4934" w:rsidRDefault="004C4934" w:rsidP="004C4934">
      <w:pPr>
        <w:ind w:left="426" w:hanging="426"/>
        <w:jc w:val="both"/>
        <w:rPr>
          <w:rFonts w:ascii="Bodo_uzb" w:hAnsi="Bodo_uzb"/>
          <w:sz w:val="24"/>
        </w:rPr>
      </w:pPr>
      <w:r>
        <w:rPr>
          <w:rFonts w:ascii="Bodo_uzb" w:hAnsi="Bodo_uzb"/>
          <w:sz w:val="24"/>
        </w:rPr>
        <w:t>2.</w:t>
      </w:r>
      <w:r>
        <w:rPr>
          <w:rFonts w:ascii="Bodo_uzb" w:hAnsi="Bodo_uzb"/>
          <w:sz w:val="24"/>
        </w:rPr>
        <w:tab/>
        <w:t>Бундай хизматларни ишлаб чиқарувилар ва сотувчилар (суғурталовсилар).</w:t>
      </w:r>
    </w:p>
    <w:p w:rsidR="004C4934" w:rsidRDefault="004C4934" w:rsidP="004C4934">
      <w:pPr>
        <w:ind w:left="426" w:hanging="426"/>
        <w:jc w:val="both"/>
        <w:rPr>
          <w:rFonts w:ascii="Bodo_uzb" w:hAnsi="Bodo_uzb"/>
          <w:sz w:val="24"/>
        </w:rPr>
      </w:pPr>
      <w:r>
        <w:rPr>
          <w:rFonts w:ascii="Bodo_uzb" w:hAnsi="Bodo_uzb"/>
          <w:sz w:val="24"/>
        </w:rPr>
        <w:t>3.</w:t>
      </w:r>
      <w:r>
        <w:rPr>
          <w:rFonts w:ascii="Bodo_uzb" w:hAnsi="Bodo_uzb"/>
          <w:sz w:val="24"/>
        </w:rPr>
        <w:tab/>
        <w:t>Мазкур шахслар ўртасидаги воситачилар (Суғурта агентлари ва брокерлари).</w:t>
      </w:r>
    </w:p>
    <w:p w:rsidR="004C4934" w:rsidRDefault="004C4934" w:rsidP="004C4934">
      <w:pPr>
        <w:ind w:left="426" w:hanging="426"/>
        <w:jc w:val="both"/>
        <w:rPr>
          <w:rFonts w:ascii="Bodo_uzb" w:hAnsi="Bodo_uzb"/>
          <w:sz w:val="24"/>
        </w:rPr>
      </w:pPr>
      <w:r>
        <w:rPr>
          <w:rFonts w:ascii="Bodo_uzb" w:hAnsi="Bodo_uzb"/>
          <w:sz w:val="24"/>
        </w:rPr>
        <w:t>4.</w:t>
      </w:r>
      <w:r>
        <w:rPr>
          <w:rFonts w:ascii="Bodo_uzb" w:hAnsi="Bodo_uzb"/>
          <w:sz w:val="24"/>
        </w:rPr>
        <w:tab/>
        <w:t>Суғурталанган шахслар.</w:t>
      </w:r>
    </w:p>
    <w:p w:rsidR="004C4934" w:rsidRDefault="004C4934" w:rsidP="004C4934">
      <w:pPr>
        <w:ind w:left="426" w:hanging="426"/>
        <w:jc w:val="both"/>
        <w:rPr>
          <w:rFonts w:ascii="Bodo_uzb" w:hAnsi="Bodo_uzb"/>
          <w:sz w:val="24"/>
        </w:rPr>
      </w:pPr>
      <w:r>
        <w:rPr>
          <w:rFonts w:ascii="Bodo_uzb" w:hAnsi="Bodo_uzb"/>
          <w:sz w:val="24"/>
        </w:rPr>
        <w:t>5.</w:t>
      </w:r>
      <w:r>
        <w:rPr>
          <w:rFonts w:ascii="Bodo_uzb" w:hAnsi="Bodo_uzb"/>
          <w:sz w:val="24"/>
        </w:rPr>
        <w:tab/>
        <w:t>Манфаатдор шахслар.</w:t>
      </w:r>
    </w:p>
    <w:p w:rsidR="004C4934" w:rsidRDefault="004C4934" w:rsidP="004C4934">
      <w:pPr>
        <w:ind w:left="426" w:hanging="426"/>
        <w:jc w:val="both"/>
        <w:rPr>
          <w:rFonts w:ascii="Bodo_uzb" w:hAnsi="Bodo_uzb"/>
          <w:sz w:val="24"/>
        </w:rPr>
      </w:pPr>
      <w:r>
        <w:rPr>
          <w:rFonts w:ascii="Bodo_uzb" w:hAnsi="Bodo_uzb"/>
          <w:sz w:val="24"/>
        </w:rPr>
        <w:t>6.</w:t>
      </w:r>
      <w:r>
        <w:rPr>
          <w:rFonts w:ascii="Bodo_uzb" w:hAnsi="Bodo_uzb"/>
          <w:sz w:val="24"/>
        </w:rPr>
        <w:tab/>
        <w:t>Учинчи шахслар.</w:t>
      </w:r>
    </w:p>
    <w:p w:rsidR="004C4934" w:rsidRDefault="004C4934" w:rsidP="004C4934">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Ички суғурта бозорини молияғвий таркибини суғурта ташкилотларининг моддий ва молиявий ресрусларини ташкил қилади.</w:t>
      </w:r>
    </w:p>
    <w:p w:rsidR="004C4934" w:rsidRDefault="004C4934" w:rsidP="004C4934">
      <w:pPr>
        <w:ind w:firstLine="540"/>
        <w:jc w:val="both"/>
        <w:rPr>
          <w:rFonts w:ascii="Bodo_uzb" w:hAnsi="Bodo_uzb"/>
          <w:sz w:val="24"/>
        </w:rPr>
      </w:pPr>
      <w:r>
        <w:rPr>
          <w:rFonts w:ascii="Bodo_uzb" w:hAnsi="Bodo_uzb"/>
          <w:sz w:val="24"/>
        </w:rPr>
        <w:t>Суғурта бозоринингг асосий вазифаси суғурта хизматларига талабнишакллантириш (маркетинг, реклама), шартномалар тузиш ва суғурта полисларини сотиш, мақсадга мувофиқ ва эгилувчан тариф сиёсатини олиб бориш, ўз инфратузилмасини тартибга солиш ҳисобланади.</w:t>
      </w:r>
    </w:p>
    <w:p w:rsidR="004C4934" w:rsidRDefault="004C4934" w:rsidP="004C4934">
      <w:pPr>
        <w:ind w:firstLine="540"/>
        <w:jc w:val="both"/>
        <w:rPr>
          <w:rFonts w:ascii="Bodo_uzb" w:hAnsi="Bodo_uzb"/>
          <w:sz w:val="24"/>
        </w:rPr>
      </w:pPr>
      <w:r>
        <w:rPr>
          <w:rFonts w:ascii="Bodo_uzb" w:hAnsi="Bodo_uzb"/>
          <w:sz w:val="24"/>
        </w:rPr>
        <w:t>Бозорнинг ташқи орами – бу бозорнинг ички тизимини қамраб турувчи ва унга таъсир ўтказувчи биргаликда ҳаракат қилувчи кучлр тизими (давлатнинг иқтисодий сиёсати, молиянинг инфляцион ҳолати, валюта курси ва б.).</w:t>
      </w:r>
    </w:p>
    <w:p w:rsidR="004C4934" w:rsidRDefault="004C4934" w:rsidP="004C4934">
      <w:pPr>
        <w:ind w:firstLine="540"/>
        <w:rPr>
          <w:rFonts w:ascii="Bodo_uzb" w:hAnsi="Bodo_uzb"/>
          <w:b/>
          <w:bCs/>
          <w:sz w:val="24"/>
        </w:rPr>
      </w:pPr>
      <w:r>
        <w:rPr>
          <w:rFonts w:ascii="Bodo_uzb" w:hAnsi="Bodo_uzb"/>
          <w:b/>
          <w:bCs/>
          <w:sz w:val="24"/>
        </w:rPr>
        <w:t>2. Сугурта тарифи ва таъриф ставкаси.</w:t>
      </w:r>
    </w:p>
    <w:p w:rsidR="004C4934" w:rsidRDefault="004C4934" w:rsidP="004C4934">
      <w:pPr>
        <w:ind w:firstLine="540"/>
        <w:jc w:val="both"/>
        <w:rPr>
          <w:rFonts w:ascii="Bodo_uzb" w:hAnsi="Bodo_uzb"/>
          <w:sz w:val="24"/>
        </w:rPr>
      </w:pPr>
      <w:r>
        <w:rPr>
          <w:rFonts w:ascii="Bodo_uzb" w:hAnsi="Bodo_uzb"/>
          <w:sz w:val="24"/>
        </w:rPr>
        <w:t>Суғурта тарифи ёки тариф ставкаси суғурталанувчиларининг суғурта суммаси ёки суғурта объекти бирлигига нисбатан пул туловаи, ёхуд суғурта суммалари йигиндисига нисбатан фоиз ставкалар.</w:t>
      </w:r>
    </w:p>
    <w:p w:rsidR="004C4934" w:rsidRDefault="004C4934" w:rsidP="004C4934">
      <w:pPr>
        <w:ind w:firstLine="540"/>
        <w:jc w:val="both"/>
        <w:rPr>
          <w:rFonts w:ascii="Bodo_uzb" w:hAnsi="Bodo_uzb"/>
          <w:sz w:val="24"/>
        </w:rPr>
      </w:pPr>
      <w:r>
        <w:rPr>
          <w:rFonts w:ascii="Bodo_uzb" w:hAnsi="Bodo_uzb"/>
          <w:sz w:val="24"/>
        </w:rPr>
        <w:t>Суғурта тарифларини белгилашдаги асосий мақсад ҳар бир суғурталанувчи ва суғурта суммаси бирлигига туғри келиши мумкин бўлган зарарлар суммасини аниқлаш ва қоплаш билан боғлиқдир.</w:t>
      </w:r>
    </w:p>
    <w:p w:rsidR="004C4934" w:rsidRDefault="004C4934" w:rsidP="004C4934">
      <w:pPr>
        <w:ind w:firstLine="540"/>
        <w:jc w:val="both"/>
        <w:rPr>
          <w:rFonts w:ascii="Bodo_uzb" w:hAnsi="Bodo_uzb"/>
          <w:sz w:val="24"/>
        </w:rPr>
      </w:pPr>
      <w:r>
        <w:rPr>
          <w:rFonts w:ascii="Bodo_uzb" w:hAnsi="Bodo_uzb"/>
          <w:sz w:val="24"/>
        </w:rPr>
        <w:t xml:space="preserve">Агар тариф ставкаси кўрилиши мумкин булган зарарни ҳаққоний акс эттирса, у ҳолда зарарни суғурталануувчилар ўртасида биргаликда қоплаш таъминланади. </w:t>
      </w:r>
    </w:p>
    <w:p w:rsidR="004C4934" w:rsidRDefault="004C4934" w:rsidP="004C4934">
      <w:pPr>
        <w:ind w:firstLine="540"/>
        <w:jc w:val="both"/>
        <w:rPr>
          <w:rFonts w:ascii="Bodo_uzb" w:hAnsi="Bodo_uzb"/>
          <w:sz w:val="24"/>
        </w:rPr>
      </w:pPr>
      <w:r>
        <w:rPr>
          <w:rFonts w:ascii="Bodo_uzb" w:hAnsi="Bodo_uzb"/>
          <w:sz w:val="24"/>
        </w:rPr>
        <w:t>Жаҳон амалиётида суғурта бадали асосида ётувчи тариф ставкаси брутто-ставка деб номланди. Брутто-ставка икки қисмдан иборат булади: нетто-ставка ва юклма.</w:t>
      </w:r>
    </w:p>
    <w:p w:rsidR="004C4934" w:rsidRDefault="004C4934" w:rsidP="004C4934">
      <w:pPr>
        <w:pStyle w:val="1"/>
        <w:rPr>
          <w:rFonts w:ascii="Bodo_uzb" w:hAnsi="Bodo_uzb"/>
          <w:sz w:val="24"/>
        </w:rPr>
      </w:pPr>
      <w:r>
        <w:rPr>
          <w:rFonts w:ascii="Bodo_uzb" w:hAnsi="Bodo_uzb"/>
          <w:sz w:val="24"/>
        </w:rPr>
        <w:t>Тариф ставкасининг тузилиши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00"/>
        <w:gridCol w:w="1980"/>
        <w:gridCol w:w="2160"/>
        <w:gridCol w:w="2520"/>
      </w:tblGrid>
      <w:tr w:rsidR="004C4934" w:rsidTr="009B400C">
        <w:tblPrEx>
          <w:tblCellMar>
            <w:top w:w="0" w:type="dxa"/>
            <w:bottom w:w="0" w:type="dxa"/>
          </w:tblCellMar>
        </w:tblPrEx>
        <w:tc>
          <w:tcPr>
            <w:tcW w:w="9360" w:type="dxa"/>
            <w:gridSpan w:val="4"/>
            <w:tcBorders>
              <w:top w:val="nil"/>
              <w:left w:val="single" w:sz="6" w:space="0" w:color="auto"/>
              <w:bottom w:val="single" w:sz="6" w:space="0" w:color="auto"/>
              <w:right w:val="single" w:sz="6" w:space="0" w:color="auto"/>
            </w:tcBorders>
          </w:tcPr>
          <w:p w:rsidR="004C4934" w:rsidRDefault="004C4934" w:rsidP="009B400C">
            <w:pPr>
              <w:jc w:val="center"/>
              <w:rPr>
                <w:rFonts w:ascii="Bodo_uzb" w:hAnsi="Bodo_uzb"/>
                <w:sz w:val="24"/>
              </w:rPr>
            </w:pPr>
            <w:r>
              <w:rPr>
                <w:noProof/>
                <w:sz w:val="24"/>
                <w:lang w:val="en-US" w:eastAsia="en-US"/>
              </w:rPr>
              <mc:AlternateContent>
                <mc:Choice Requires="wps">
                  <w:drawing>
                    <wp:anchor distT="0" distB="0" distL="114300" distR="114300" simplePos="0" relativeHeight="251696128" behindDoc="0" locked="1" layoutInCell="0" allowOverlap="1">
                      <wp:simplePos x="0" y="0"/>
                      <wp:positionH relativeFrom="column">
                        <wp:posOffset>4389120</wp:posOffset>
                      </wp:positionH>
                      <wp:positionV relativeFrom="paragraph">
                        <wp:posOffset>82550</wp:posOffset>
                      </wp:positionV>
                      <wp:extent cx="1485900" cy="0"/>
                      <wp:effectExtent l="13335" t="6350" r="5715"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6pt,6.5pt" to="462.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" o:allowincell="f">
                      <w10:anchorlock/>
                    </v:line>
                  </w:pict>
                </mc:Fallback>
              </mc:AlternateContent>
            </w:r>
            <w:r>
              <w:rPr>
                <w:noProof/>
                <w:sz w:val="24"/>
                <w:lang w:val="en-US" w:eastAsia="en-US"/>
              </w:rPr>
              <mc:AlternateContent>
                <mc:Choice Requires="wps">
                  <w:drawing>
                    <wp:anchor distT="0" distB="0" distL="114300" distR="114300" simplePos="0" relativeHeight="251695104" behindDoc="0" locked="1" layoutInCell="0" allowOverlap="1">
                      <wp:simplePos x="0" y="0"/>
                      <wp:positionH relativeFrom="column">
                        <wp:posOffset>-68580</wp:posOffset>
                      </wp:positionH>
                      <wp:positionV relativeFrom="paragraph">
                        <wp:posOffset>82550</wp:posOffset>
                      </wp:positionV>
                      <wp:extent cx="1485900" cy="0"/>
                      <wp:effectExtent l="13335" t="6350" r="5715" b="127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5pt" to="11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" o:allowincell="f">
                      <w10:anchorlock/>
                    </v:line>
                  </w:pict>
                </mc:Fallback>
              </mc:AlternateContent>
            </w:r>
            <w:r>
              <w:rPr>
                <w:rFonts w:ascii="Bodo_uzb" w:hAnsi="Bodo_uzb"/>
                <w:sz w:val="24"/>
              </w:rPr>
              <w:t>Брутто-ставка ёки суғурта тарифи</w:t>
            </w:r>
          </w:p>
          <w:p w:rsidR="004C4934" w:rsidRDefault="004C4934" w:rsidP="009B400C">
            <w:pPr>
              <w:jc w:val="center"/>
              <w:rPr>
                <w:rFonts w:ascii="Bodo_uzb" w:hAnsi="Bodo_uzb"/>
                <w:sz w:val="24"/>
              </w:rPr>
            </w:pPr>
          </w:p>
        </w:tc>
      </w:tr>
      <w:tr w:rsidR="004C4934" w:rsidTr="009B400C">
        <w:tblPrEx>
          <w:tblCellMar>
            <w:top w:w="0" w:type="dxa"/>
            <w:bottom w:w="0" w:type="dxa"/>
          </w:tblCellMar>
        </w:tblPrEx>
        <w:trPr>
          <w:cantSplit/>
        </w:trPr>
        <w:tc>
          <w:tcPr>
            <w:tcW w:w="2700" w:type="dxa"/>
            <w:tcBorders>
              <w:top w:val="single" w:sz="6" w:space="0" w:color="auto"/>
              <w:left w:val="single" w:sz="6" w:space="0" w:color="auto"/>
              <w:bottom w:val="single" w:sz="6" w:space="0" w:color="auto"/>
              <w:right w:val="single" w:sz="6" w:space="0" w:color="auto"/>
            </w:tcBorders>
          </w:tcPr>
          <w:p w:rsidR="004C4934" w:rsidRDefault="004C4934" w:rsidP="009B400C">
            <w:pPr>
              <w:jc w:val="center"/>
              <w:rPr>
                <w:rFonts w:ascii="Bodo_uzb" w:hAnsi="Bodo_uzb"/>
                <w:sz w:val="24"/>
              </w:rPr>
            </w:pPr>
            <w:r>
              <w:rPr>
                <w:rFonts w:ascii="Bodo_uzb" w:hAnsi="Bodo_uzb"/>
                <w:sz w:val="24"/>
              </w:rPr>
              <w:t>Нетто ставка</w:t>
            </w:r>
          </w:p>
        </w:tc>
        <w:tc>
          <w:tcPr>
            <w:tcW w:w="1980" w:type="dxa"/>
            <w:tcBorders>
              <w:top w:val="single" w:sz="6" w:space="0" w:color="auto"/>
              <w:left w:val="single" w:sz="6" w:space="0" w:color="auto"/>
              <w:bottom w:val="single" w:sz="6" w:space="0" w:color="auto"/>
              <w:right w:val="single" w:sz="6" w:space="0" w:color="auto"/>
            </w:tcBorders>
          </w:tcPr>
          <w:p w:rsidR="004C4934" w:rsidRDefault="004C4934" w:rsidP="009B400C">
            <w:pPr>
              <w:jc w:val="center"/>
              <w:rPr>
                <w:rFonts w:ascii="Bodo_uzb" w:hAnsi="Bodo_uzb"/>
                <w:sz w:val="24"/>
              </w:rPr>
            </w:pPr>
            <w:r>
              <w:rPr>
                <w:rFonts w:ascii="Bodo_uzb" w:hAnsi="Bodo_uzb"/>
                <w:sz w:val="24"/>
              </w:rPr>
              <w:t>Олдини олиш тадбирлари</w:t>
            </w:r>
          </w:p>
        </w:tc>
        <w:tc>
          <w:tcPr>
            <w:tcW w:w="2160" w:type="dxa"/>
            <w:tcBorders>
              <w:top w:val="single" w:sz="6" w:space="0" w:color="auto"/>
              <w:left w:val="single" w:sz="6" w:space="0" w:color="auto"/>
              <w:bottom w:val="single" w:sz="6" w:space="0" w:color="auto"/>
              <w:right w:val="single" w:sz="6" w:space="0" w:color="auto"/>
            </w:tcBorders>
          </w:tcPr>
          <w:p w:rsidR="004C4934" w:rsidRDefault="004C4934" w:rsidP="009B400C">
            <w:pPr>
              <w:jc w:val="center"/>
              <w:rPr>
                <w:rFonts w:ascii="Bodo_uzb" w:hAnsi="Bodo_uzb"/>
                <w:sz w:val="24"/>
              </w:rPr>
            </w:pPr>
            <w:r>
              <w:rPr>
                <w:rFonts w:ascii="Bodo_uzb" w:hAnsi="Bodo_uzb"/>
                <w:sz w:val="24"/>
              </w:rPr>
              <w:t>Иш юритиш харажатлари</w:t>
            </w:r>
          </w:p>
        </w:tc>
        <w:tc>
          <w:tcPr>
            <w:tcW w:w="2520" w:type="dxa"/>
            <w:tcBorders>
              <w:top w:val="single" w:sz="6" w:space="0" w:color="auto"/>
              <w:left w:val="single" w:sz="6" w:space="0" w:color="auto"/>
              <w:bottom w:val="single" w:sz="6" w:space="0" w:color="auto"/>
              <w:right w:val="single" w:sz="6" w:space="0" w:color="auto"/>
            </w:tcBorders>
          </w:tcPr>
          <w:p w:rsidR="004C4934" w:rsidRDefault="004C4934" w:rsidP="009B400C">
            <w:pPr>
              <w:jc w:val="center"/>
              <w:rPr>
                <w:rFonts w:ascii="Bodo_uzb" w:hAnsi="Bodo_uzb"/>
                <w:sz w:val="24"/>
              </w:rPr>
            </w:pPr>
            <w:r>
              <w:rPr>
                <w:rFonts w:ascii="Bodo_uzb" w:hAnsi="Bodo_uzb"/>
                <w:sz w:val="24"/>
              </w:rPr>
              <w:t>Режалаштирилган фойда</w:t>
            </w:r>
          </w:p>
        </w:tc>
      </w:tr>
      <w:tr w:rsidR="004C4934" w:rsidTr="009B400C">
        <w:tblPrEx>
          <w:tblCellMar>
            <w:top w:w="0" w:type="dxa"/>
            <w:bottom w:w="0" w:type="dxa"/>
          </w:tblCellMar>
        </w:tblPrEx>
        <w:trPr>
          <w:cantSplit/>
        </w:trPr>
        <w:tc>
          <w:tcPr>
            <w:tcW w:w="2700" w:type="dxa"/>
            <w:tcBorders>
              <w:top w:val="nil"/>
              <w:left w:val="single" w:sz="6" w:space="0" w:color="auto"/>
              <w:bottom w:val="nil"/>
              <w:right w:val="single" w:sz="6" w:space="0" w:color="auto"/>
            </w:tcBorders>
          </w:tcPr>
          <w:p w:rsidR="004C4934" w:rsidRDefault="004C4934" w:rsidP="009B400C">
            <w:pPr>
              <w:jc w:val="center"/>
              <w:rPr>
                <w:rFonts w:ascii="Bodo_uzb" w:hAnsi="Bodo_uzb"/>
                <w:sz w:val="24"/>
              </w:rPr>
            </w:pPr>
          </w:p>
        </w:tc>
        <w:tc>
          <w:tcPr>
            <w:tcW w:w="6660" w:type="dxa"/>
            <w:gridSpan w:val="3"/>
            <w:tcBorders>
              <w:top w:val="nil"/>
              <w:left w:val="single" w:sz="6" w:space="0" w:color="auto"/>
              <w:bottom w:val="nil"/>
              <w:right w:val="single" w:sz="6" w:space="0" w:color="auto"/>
            </w:tcBorders>
          </w:tcPr>
          <w:p w:rsidR="004C4934" w:rsidRDefault="004C4934" w:rsidP="009B400C">
            <w:pPr>
              <w:rPr>
                <w:rFonts w:ascii="Bodo_uzb" w:hAnsi="Bodo_uzb"/>
                <w:sz w:val="24"/>
              </w:rPr>
            </w:pPr>
            <w:r>
              <w:rPr>
                <w:rFonts w:ascii="Bodo_uzb" w:hAnsi="Bodo_uzb"/>
                <w:sz w:val="24"/>
              </w:rPr>
              <w:t>Юклама</w:t>
            </w:r>
            <w:r>
              <w:rPr>
                <w:noProof/>
                <w:sz w:val="24"/>
                <w:lang w:val="en-US" w:eastAsia="en-US"/>
              </w:rPr>
              <mc:AlternateContent>
                <mc:Choice Requires="wps">
                  <w:drawing>
                    <wp:anchor distT="0" distB="0" distL="114300" distR="114300" simplePos="0" relativeHeight="251698176" behindDoc="0" locked="1" layoutInCell="0" allowOverlap="1">
                      <wp:simplePos x="0" y="0"/>
                      <wp:positionH relativeFrom="column">
                        <wp:posOffset>2560320</wp:posOffset>
                      </wp:positionH>
                      <wp:positionV relativeFrom="paragraph">
                        <wp:posOffset>29845</wp:posOffset>
                      </wp:positionV>
                      <wp:extent cx="1600200" cy="0"/>
                      <wp:effectExtent l="13335" t="6350" r="5715" b="127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0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6pt,2.35pt" to="327.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" o:allowincell="f">
                      <w10:anchorlock/>
                    </v:line>
                  </w:pict>
                </mc:Fallback>
              </mc:AlternateContent>
            </w:r>
            <w:r>
              <w:rPr>
                <w:noProof/>
                <w:sz w:val="24"/>
                <w:lang w:val="en-US" w:eastAsia="en-US"/>
              </w:rPr>
              <mc:AlternateContent>
                <mc:Choice Requires="wps">
                  <w:drawing>
                    <wp:anchor distT="0" distB="0" distL="114300" distR="114300" simplePos="0" relativeHeight="251697152" behindDoc="0" locked="1" layoutInCell="0" allowOverlap="1">
                      <wp:simplePos x="0" y="0"/>
                      <wp:positionH relativeFrom="column">
                        <wp:posOffset>-68580</wp:posOffset>
                      </wp:positionH>
                      <wp:positionV relativeFrom="paragraph">
                        <wp:posOffset>29845</wp:posOffset>
                      </wp:positionV>
                      <wp:extent cx="1143000" cy="0"/>
                      <wp:effectExtent l="13335" t="6350" r="5715" b="127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5pt" to="84.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" o:allowincell="f">
                      <w10:anchorlock/>
                    </v:line>
                  </w:pict>
                </mc:Fallback>
              </mc:AlternateContent>
            </w:r>
          </w:p>
        </w:tc>
      </w:tr>
    </w:tbl>
    <w:p w:rsidR="004C4934" w:rsidRDefault="004C4934" w:rsidP="004C4934">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Брутто-ставка нетто-ставка ва юкламага бўлишнинг асоси шундан иборатки, нетто-ставка суғурталовчиларнинг суғурталанувчилар олдидаги мажбуриятларини бажаришга, юклама эса суғурта ташкилоти фаолиятини молиялаштиришга мўлжаллангандир.</w:t>
      </w:r>
    </w:p>
    <w:p w:rsidR="004C4934" w:rsidRDefault="004C4934" w:rsidP="004C4934">
      <w:pPr>
        <w:ind w:firstLine="540"/>
        <w:jc w:val="both"/>
        <w:rPr>
          <w:rFonts w:ascii="Bodo_uzb" w:hAnsi="Bodo_uzb"/>
          <w:sz w:val="24"/>
        </w:rPr>
      </w:pPr>
      <w:r>
        <w:rPr>
          <w:rFonts w:ascii="Bodo_uzb" w:hAnsi="Bodo_uzb"/>
          <w:sz w:val="24"/>
        </w:rPr>
        <w:t xml:space="preserve">Тариф ставкасини ишлаб чиқиш ва асослаш жараёни </w:t>
      </w:r>
      <w:r>
        <w:rPr>
          <w:rFonts w:ascii="Bodo_uzb" w:hAnsi="Bodo_uzb"/>
          <w:b/>
          <w:bCs/>
          <w:sz w:val="24"/>
        </w:rPr>
        <w:t>тариф сиёсати дейилади.</w:t>
      </w:r>
      <w:r>
        <w:rPr>
          <w:rFonts w:ascii="Bodo_uzb" w:hAnsi="Bodo_uzb"/>
          <w:sz w:val="24"/>
        </w:rPr>
        <w:t xml:space="preserve"> Унинг остида суғурталанувчининг суғуртани мувоффақиятли ва зарарсиз ривожлантириш мақсадида суғурта тарифларини ўрнатиш, аниқлаштириш ва тартибга солиш бўйича фаолияти тушинилади.</w:t>
      </w:r>
    </w:p>
    <w:p w:rsidR="004C4934" w:rsidRDefault="004C4934" w:rsidP="004C4934">
      <w:pPr>
        <w:ind w:firstLine="540"/>
        <w:jc w:val="both"/>
        <w:rPr>
          <w:rFonts w:ascii="Bodo_uzb" w:hAnsi="Bodo_uzb"/>
          <w:sz w:val="24"/>
        </w:rPr>
      </w:pPr>
      <w:r>
        <w:rPr>
          <w:rFonts w:ascii="Bodo_uzb" w:hAnsi="Bodo_uzb"/>
          <w:sz w:val="24"/>
        </w:rPr>
        <w:t>Бу сиёсат қуйидаги асосий принципларга таянади:</w:t>
      </w:r>
    </w:p>
    <w:p w:rsidR="004C4934" w:rsidRDefault="004C4934" w:rsidP="004C4934">
      <w:pPr>
        <w:ind w:left="426" w:hanging="426"/>
        <w:jc w:val="both"/>
        <w:rPr>
          <w:rFonts w:ascii="Bodo_uzb" w:hAnsi="Bodo_uzb"/>
          <w:sz w:val="24"/>
        </w:rPr>
      </w:pPr>
      <w:r>
        <w:rPr>
          <w:rFonts w:ascii="Bodo_uzb" w:hAnsi="Bodo_uzb"/>
          <w:b/>
          <w:bCs/>
          <w:sz w:val="24"/>
        </w:rPr>
        <w:t>1.</w:t>
      </w:r>
      <w:r>
        <w:rPr>
          <w:rFonts w:ascii="Bodo_uzb" w:hAnsi="Bodo_uzb"/>
          <w:b/>
          <w:bCs/>
          <w:sz w:val="24"/>
        </w:rPr>
        <w:tab/>
        <w:t>Томонларнинг (суғурталовчи ва суғурталанувчи)суғурта муносабатларини эквивалентлиги</w:t>
      </w:r>
      <w:r>
        <w:rPr>
          <w:rFonts w:ascii="Bodo_uzb" w:hAnsi="Bodo_uzb"/>
          <w:sz w:val="24"/>
        </w:rPr>
        <w:t xml:space="preserve">. Бу нетто-ставка зарар эҳтимоллигига максимал мос келиши </w:t>
      </w:r>
      <w:r>
        <w:rPr>
          <w:rFonts w:ascii="Bodo_uzb" w:hAnsi="Bodo_uzb"/>
          <w:sz w:val="24"/>
        </w:rPr>
        <w:lastRenderedPageBreak/>
        <w:t>зарурлигини билдиради. Шу билан бирга тариф давридаги суғурта фондининг маблағларини суғурта тарифи кўрилган масштабдаги суғурталанувчилар йиғиндисига қайтарилиши таъминланади. Шундай қилиб эквивалентлик принципи суғуртанинг қайта тақсимлаш моҳиятига мос келиши зарур.</w:t>
      </w:r>
    </w:p>
    <w:p w:rsidR="004C4934" w:rsidRDefault="004C4934" w:rsidP="004C4934">
      <w:pPr>
        <w:ind w:left="426" w:hanging="426"/>
        <w:jc w:val="both"/>
        <w:rPr>
          <w:rFonts w:ascii="Bodo_uzb" w:hAnsi="Bodo_uzb"/>
          <w:sz w:val="24"/>
        </w:rPr>
      </w:pPr>
      <w:r>
        <w:rPr>
          <w:rFonts w:ascii="Bodo_uzb" w:hAnsi="Bodo_uzb"/>
          <w:b/>
          <w:bCs/>
          <w:sz w:val="24"/>
        </w:rPr>
        <w:t>2.</w:t>
      </w:r>
      <w:r>
        <w:rPr>
          <w:rFonts w:ascii="Bodo_uzb" w:hAnsi="Bodo_uzb"/>
          <w:b/>
          <w:bCs/>
          <w:sz w:val="24"/>
        </w:rPr>
        <w:tab/>
        <w:t>Суғурта тарифларининг кенг кўламдаги суғурталанувчилар учун қулайлик прринципи</w:t>
      </w:r>
      <w:r>
        <w:rPr>
          <w:rFonts w:ascii="Bodo_uzb" w:hAnsi="Bodo_uzb"/>
          <w:sz w:val="24"/>
        </w:rPr>
        <w:t>. Тариф савкаларининг ўта юқори булиши суғуртанинг ривожланиш йўлига тўсиқ ва бефойда булиши мумкин.</w:t>
      </w:r>
    </w:p>
    <w:p w:rsidR="004C4934" w:rsidRDefault="004C4934" w:rsidP="004C4934">
      <w:pPr>
        <w:ind w:left="426" w:hanging="426"/>
        <w:jc w:val="both"/>
        <w:rPr>
          <w:rFonts w:ascii="Bodo_uzb" w:hAnsi="Bodo_uzb"/>
          <w:b/>
          <w:bCs/>
          <w:sz w:val="24"/>
        </w:rPr>
      </w:pPr>
      <w:r>
        <w:rPr>
          <w:rFonts w:ascii="Bodo_uzb" w:hAnsi="Bodo_uzb"/>
          <w:b/>
          <w:bCs/>
          <w:sz w:val="24"/>
        </w:rPr>
        <w:t>3.</w:t>
      </w:r>
      <w:r>
        <w:rPr>
          <w:rFonts w:ascii="Bodo_uzb" w:hAnsi="Bodo_uzb"/>
          <w:b/>
          <w:bCs/>
          <w:sz w:val="24"/>
        </w:rPr>
        <w:tab/>
        <w:t xml:space="preserve">Суғурта тарифлари ҳажмининг узоқ муддат давомида стабиллиги. </w:t>
      </w:r>
      <w:r>
        <w:rPr>
          <w:rFonts w:ascii="Bodo_uzb" w:hAnsi="Bodo_uzb"/>
          <w:sz w:val="24"/>
        </w:rPr>
        <w:t>Доимий тарифларга суғурталанувчилар ҳам, суғурта ходимлари ҳам кўникиб қоладилар. Бу билан суғурталанувчиларнинг суғурта ишига ва суғурта компанияларининг тўловга қобилиятига бўлган ишночи мустаҳкамлана боради.</w:t>
      </w:r>
    </w:p>
    <w:p w:rsidR="004C4934" w:rsidRDefault="004C4934" w:rsidP="004C4934">
      <w:pPr>
        <w:ind w:left="426" w:hanging="426"/>
        <w:jc w:val="both"/>
        <w:rPr>
          <w:rFonts w:ascii="Bodo_uzb" w:hAnsi="Bodo_uzb"/>
          <w:b/>
          <w:bCs/>
          <w:sz w:val="24"/>
        </w:rPr>
      </w:pPr>
      <w:r>
        <w:rPr>
          <w:rFonts w:ascii="Bodo_uzb" w:hAnsi="Bodo_uzb"/>
          <w:b/>
          <w:bCs/>
          <w:sz w:val="24"/>
        </w:rPr>
        <w:t>4.</w:t>
      </w:r>
      <w:r>
        <w:rPr>
          <w:rFonts w:ascii="Bodo_uzb" w:hAnsi="Bodo_uzb"/>
          <w:b/>
          <w:bCs/>
          <w:sz w:val="24"/>
        </w:rPr>
        <w:tab/>
        <w:t>Суғурта маъуслияти ҳажмини кенгайтириб бориш.</w:t>
      </w:r>
      <w:r>
        <w:rPr>
          <w:rFonts w:ascii="Bodo_uzb" w:hAnsi="Bodo_uzb"/>
          <w:sz w:val="24"/>
        </w:rPr>
        <w:t xml:space="preserve">  Бу принципга асосан суғурталанувчилар ўзларининг маъсулият чегараларини кенгайтириб боришлари лозим. (Масалан, ҳаётни суғуртаси бўйича қўшимча кўнгилсиз ходисалардан суғурталаш, турли сабаблар натижасида ҳаёт даражасининг пасайиши суғуртаси ва б.)</w:t>
      </w:r>
    </w:p>
    <w:p w:rsidR="004C4934" w:rsidRDefault="004C4934" w:rsidP="004C4934">
      <w:pPr>
        <w:ind w:left="426" w:hanging="426"/>
        <w:jc w:val="both"/>
        <w:rPr>
          <w:rFonts w:ascii="Bodo_uzb" w:hAnsi="Bodo_uzb"/>
          <w:b/>
          <w:bCs/>
          <w:sz w:val="24"/>
        </w:rPr>
      </w:pPr>
      <w:r>
        <w:rPr>
          <w:rFonts w:ascii="Bodo_uzb" w:hAnsi="Bodo_uzb"/>
          <w:b/>
          <w:bCs/>
          <w:sz w:val="24"/>
        </w:rPr>
        <w:t>5.</w:t>
      </w:r>
      <w:r>
        <w:rPr>
          <w:rFonts w:ascii="Bodo_uzb" w:hAnsi="Bodo_uzb"/>
          <w:b/>
          <w:bCs/>
          <w:sz w:val="24"/>
        </w:rPr>
        <w:tab/>
        <w:t xml:space="preserve">Суғурта операцияларини ўзини-ўзи қоплаш ва рентабеллигини таъминлаш. </w:t>
      </w:r>
      <w:r>
        <w:rPr>
          <w:rFonts w:ascii="Bodo_uzb" w:hAnsi="Bodo_uzb"/>
          <w:sz w:val="24"/>
        </w:rPr>
        <w:t>Мазкур молиявий принциплар тулалигича олинган суғурта бадаллари ҳисобидан суғурта туловларини ва бошқа харажатларини амалага оширадиган суғурталовчиларга тегишли. Мазкур принципдан келиб чиқиб, суғурта тарифлари шундай кўрилиши керак-ки, олинган бадаллар суғурталовчининг харажатларинин (зарарни қоплаш, солиқлар, ходимларга ҳақ тўлаш ва б.) қоплангина қолмасдан, балки даромаднинг харажатлардан ортиқ бўлишини ҳам таъминлаши лозим. Бу эса суғурталовчининг кейинги фаолиятини кенгайтириш ва ривожлантириш имконини беради.</w:t>
      </w:r>
    </w:p>
    <w:p w:rsidR="004C4934" w:rsidRDefault="004C4934" w:rsidP="004C4934">
      <w:pPr>
        <w:pStyle w:val="31"/>
        <w:rPr>
          <w:rFonts w:ascii="Bodo_uzb" w:hAnsi="Bodo_uzb"/>
          <w:sz w:val="24"/>
        </w:rPr>
      </w:pPr>
      <w:r>
        <w:rPr>
          <w:rFonts w:ascii="Bodo_uzb" w:hAnsi="Bodo_uzb"/>
          <w:sz w:val="24"/>
        </w:rPr>
        <w:t>Ўзбекистонда суғурта қонунчилигига мувофиқ суғуртанинг мажбурий шакли бўйича тарифлар Вазирлар Маҳкамаси томонидан белгиланади, иҳтиёрий суғурта бўйича эса суғурта ташкилотларининг ўзлари белгилайдилар. Бироқ, суғурта тарифларининг белгиланиши Ўзбекистон Республикаси Давлат суғурта назорати томонидан назорат қилиб борилади.</w:t>
      </w:r>
    </w:p>
    <w:p w:rsidR="004C4934" w:rsidRDefault="004C4934" w:rsidP="004C4934">
      <w:pPr>
        <w:ind w:firstLine="709"/>
        <w:jc w:val="both"/>
        <w:rPr>
          <w:rFonts w:ascii="Bodo_uzb" w:hAnsi="Bodo_uzb"/>
          <w:i/>
          <w:iCs/>
          <w:sz w:val="24"/>
        </w:rPr>
      </w:pPr>
      <w:r>
        <w:rPr>
          <w:rFonts w:ascii="Bodo_uzb" w:hAnsi="Bodo_uzb"/>
          <w:b/>
          <w:bCs/>
          <w:i/>
          <w:iCs/>
          <w:sz w:val="24"/>
        </w:rPr>
        <w:t xml:space="preserve">Таянч иборалари: </w:t>
      </w:r>
      <w:r>
        <w:rPr>
          <w:rFonts w:ascii="Bodo_uzb" w:hAnsi="Bodo_uzb"/>
          <w:i/>
          <w:iCs/>
          <w:sz w:val="24"/>
        </w:rPr>
        <w:t>суғурта, хавф, таваккалчилик, суғурта риски, суғурта бозори, суғурта тарифи, суғурта воситачилари, шахсий суғурта, мажбурий суғурта, ихтиёрий суғурта, брутто-ставка, нетто-ставка.</w:t>
      </w:r>
    </w:p>
    <w:p w:rsidR="004C4934" w:rsidRDefault="004C4934" w:rsidP="004C4934">
      <w:pPr>
        <w:ind w:firstLine="540"/>
        <w:jc w:val="both"/>
        <w:rPr>
          <w:rFonts w:ascii="Bodo_uzb" w:hAnsi="Bodo_uzb"/>
          <w:b/>
          <w:bCs/>
          <w:sz w:val="24"/>
        </w:rPr>
      </w:pPr>
      <w:r>
        <w:rPr>
          <w:rFonts w:ascii="Bodo_uzb" w:hAnsi="Bodo_uzb"/>
          <w:b/>
          <w:bCs/>
          <w:sz w:val="24"/>
        </w:rPr>
        <w:t>Назорат саволлари</w:t>
      </w:r>
    </w:p>
    <w:p w:rsidR="004C4934" w:rsidRDefault="004C4934" w:rsidP="004C4934">
      <w:pPr>
        <w:tabs>
          <w:tab w:val="left" w:pos="720"/>
        </w:tabs>
        <w:ind w:left="540" w:hanging="540"/>
        <w:jc w:val="both"/>
        <w:rPr>
          <w:rFonts w:ascii="Bodo_uzb" w:hAnsi="Bodo_uzb"/>
          <w:sz w:val="24"/>
        </w:rPr>
      </w:pPr>
      <w:r>
        <w:rPr>
          <w:rFonts w:ascii="Bodo_uzb" w:hAnsi="Bodo_uzb"/>
          <w:sz w:val="24"/>
        </w:rPr>
        <w:t>1.</w:t>
      </w:r>
      <w:r>
        <w:rPr>
          <w:rFonts w:ascii="Bodo_uzb" w:hAnsi="Bodo_uzb"/>
          <w:sz w:val="24"/>
        </w:rPr>
        <w:tab/>
        <w:t>Суғурта нима?</w:t>
      </w:r>
    </w:p>
    <w:p w:rsidR="004C4934" w:rsidRDefault="004C4934" w:rsidP="004C4934">
      <w:pPr>
        <w:tabs>
          <w:tab w:val="left" w:pos="720"/>
        </w:tabs>
        <w:ind w:left="540" w:hanging="540"/>
        <w:jc w:val="both"/>
        <w:rPr>
          <w:rFonts w:ascii="Bodo_uzb" w:hAnsi="Bodo_uzb"/>
          <w:sz w:val="24"/>
        </w:rPr>
      </w:pPr>
      <w:r>
        <w:rPr>
          <w:rFonts w:ascii="Bodo_uzb" w:hAnsi="Bodo_uzb"/>
          <w:sz w:val="24"/>
        </w:rPr>
        <w:t>2.</w:t>
      </w:r>
      <w:r>
        <w:rPr>
          <w:rFonts w:ascii="Bodo_uzb" w:hAnsi="Bodo_uzb"/>
          <w:sz w:val="24"/>
        </w:rPr>
        <w:tab/>
        <w:t>Суғуртанинг характерли белгилари қандай?</w:t>
      </w:r>
    </w:p>
    <w:p w:rsidR="004C4934" w:rsidRDefault="004C4934" w:rsidP="004C4934">
      <w:pPr>
        <w:tabs>
          <w:tab w:val="left" w:pos="720"/>
        </w:tabs>
        <w:ind w:left="540" w:hanging="540"/>
        <w:jc w:val="both"/>
        <w:rPr>
          <w:rFonts w:ascii="Bodo_uzb" w:hAnsi="Bodo_uzb"/>
          <w:sz w:val="24"/>
        </w:rPr>
      </w:pPr>
      <w:r>
        <w:rPr>
          <w:rFonts w:ascii="Bodo_uzb" w:hAnsi="Bodo_uzb"/>
          <w:sz w:val="24"/>
        </w:rPr>
        <w:t>3.</w:t>
      </w:r>
      <w:r>
        <w:rPr>
          <w:rFonts w:ascii="Bodo_uzb" w:hAnsi="Bodo_uzb"/>
          <w:sz w:val="24"/>
        </w:rPr>
        <w:tab/>
        <w:t>Суғурта муносабатларининг пайдо булиши нимага боғлиқ?</w:t>
      </w:r>
    </w:p>
    <w:p w:rsidR="004C4934" w:rsidRDefault="004C4934" w:rsidP="004C4934">
      <w:pPr>
        <w:tabs>
          <w:tab w:val="left" w:pos="720"/>
        </w:tabs>
        <w:ind w:left="540" w:hanging="540"/>
        <w:jc w:val="both"/>
        <w:rPr>
          <w:rFonts w:ascii="Bodo_uzb" w:hAnsi="Bodo_uzb"/>
          <w:sz w:val="24"/>
        </w:rPr>
      </w:pPr>
      <w:r>
        <w:rPr>
          <w:rFonts w:ascii="Bodo_uzb" w:hAnsi="Bodo_uzb"/>
          <w:sz w:val="24"/>
        </w:rPr>
        <w:t>4.</w:t>
      </w:r>
      <w:r>
        <w:rPr>
          <w:rFonts w:ascii="Bodo_uzb" w:hAnsi="Bodo_uzb"/>
          <w:sz w:val="24"/>
        </w:rPr>
        <w:tab/>
        <w:t>Суғуртанинг қандай турлари мавжуд ва нимага асосланиб гурухланади?</w:t>
      </w:r>
    </w:p>
    <w:p w:rsidR="004C4934" w:rsidRDefault="004C4934" w:rsidP="004C4934">
      <w:pPr>
        <w:tabs>
          <w:tab w:val="left" w:pos="720"/>
        </w:tabs>
        <w:ind w:left="540" w:hanging="540"/>
        <w:jc w:val="both"/>
        <w:rPr>
          <w:rFonts w:ascii="Bodo_uzb" w:hAnsi="Bodo_uzb"/>
          <w:sz w:val="24"/>
        </w:rPr>
      </w:pPr>
      <w:r>
        <w:rPr>
          <w:rFonts w:ascii="Bodo_uzb" w:hAnsi="Bodo_uzb"/>
          <w:sz w:val="24"/>
        </w:rPr>
        <w:t>5.</w:t>
      </w:r>
      <w:r>
        <w:rPr>
          <w:rFonts w:ascii="Bodo_uzb" w:hAnsi="Bodo_uzb"/>
          <w:sz w:val="24"/>
        </w:rPr>
        <w:tab/>
        <w:t>Суғуртанинг қандай функциялари мавжуд ва тушинтириб беринг.</w:t>
      </w:r>
    </w:p>
    <w:p w:rsidR="004C4934" w:rsidRDefault="004C4934" w:rsidP="004C4934">
      <w:pPr>
        <w:tabs>
          <w:tab w:val="left" w:pos="720"/>
        </w:tabs>
        <w:ind w:left="540" w:hanging="540"/>
        <w:jc w:val="both"/>
        <w:rPr>
          <w:rFonts w:ascii="Bodo_uzb" w:hAnsi="Bodo_uzb"/>
          <w:sz w:val="24"/>
        </w:rPr>
      </w:pPr>
      <w:r>
        <w:rPr>
          <w:rFonts w:ascii="Bodo_uzb" w:hAnsi="Bodo_uzb"/>
          <w:sz w:val="24"/>
        </w:rPr>
        <w:t>6.</w:t>
      </w:r>
      <w:r>
        <w:rPr>
          <w:rFonts w:ascii="Bodo_uzb" w:hAnsi="Bodo_uzb"/>
          <w:sz w:val="24"/>
        </w:rPr>
        <w:tab/>
        <w:t>Суғурта тарифи нима ва у қандай белгиланади?</w:t>
      </w:r>
    </w:p>
    <w:p w:rsidR="004C4934" w:rsidRDefault="004C4934" w:rsidP="004C4934">
      <w:pPr>
        <w:tabs>
          <w:tab w:val="left" w:pos="720"/>
        </w:tabs>
        <w:ind w:left="540" w:hanging="540"/>
        <w:jc w:val="both"/>
        <w:rPr>
          <w:rFonts w:ascii="Bodo_uzb" w:hAnsi="Bodo_uzb"/>
          <w:sz w:val="24"/>
        </w:rPr>
      </w:pPr>
      <w:r>
        <w:rPr>
          <w:rFonts w:ascii="Bodo_uzb" w:hAnsi="Bodo_uzb"/>
          <w:sz w:val="24"/>
        </w:rPr>
        <w:t>7.</w:t>
      </w:r>
      <w:r>
        <w:rPr>
          <w:rFonts w:ascii="Bodo_uzb" w:hAnsi="Bodo_uzb"/>
          <w:sz w:val="24"/>
        </w:rPr>
        <w:tab/>
        <w:t>Суғурта фонди қандай ташкил қилинади?</w:t>
      </w:r>
    </w:p>
    <w:p w:rsidR="004C4934" w:rsidRDefault="004C4934" w:rsidP="004C4934">
      <w:pPr>
        <w:tabs>
          <w:tab w:val="left" w:pos="720"/>
        </w:tabs>
        <w:ind w:left="540" w:hanging="540"/>
        <w:jc w:val="both"/>
        <w:rPr>
          <w:rFonts w:ascii="Bodo_uzb" w:hAnsi="Bodo_uzb"/>
          <w:sz w:val="24"/>
        </w:rPr>
      </w:pPr>
      <w:r>
        <w:rPr>
          <w:rFonts w:ascii="Bodo_uzb" w:hAnsi="Bodo_uzb"/>
          <w:sz w:val="24"/>
        </w:rPr>
        <w:t>8.</w:t>
      </w:r>
      <w:r>
        <w:rPr>
          <w:rFonts w:ascii="Bodo_uzb" w:hAnsi="Bodo_uzb"/>
          <w:sz w:val="24"/>
        </w:rPr>
        <w:tab/>
        <w:t>Суғурта воситачилиги нима?</w:t>
      </w:r>
    </w:p>
    <w:p w:rsidR="004C4934" w:rsidRDefault="004C4934" w:rsidP="004C4934">
      <w:pPr>
        <w:tabs>
          <w:tab w:val="left" w:pos="720"/>
        </w:tabs>
        <w:ind w:left="540" w:hanging="540"/>
        <w:jc w:val="both"/>
        <w:rPr>
          <w:rFonts w:ascii="Bodo_uzb" w:hAnsi="Bodo_uzb"/>
          <w:sz w:val="24"/>
        </w:rPr>
      </w:pPr>
      <w:r>
        <w:rPr>
          <w:rFonts w:ascii="Bodo_uzb" w:hAnsi="Bodo_uzb"/>
          <w:sz w:val="24"/>
        </w:rPr>
        <w:t>9.</w:t>
      </w:r>
      <w:r>
        <w:rPr>
          <w:rFonts w:ascii="Bodo_uzb" w:hAnsi="Bodo_uzb"/>
          <w:sz w:val="24"/>
        </w:rPr>
        <w:tab/>
        <w:t>Суғурта сиёсати нима ва унинг асосий принциплари қандай?</w:t>
      </w:r>
    </w:p>
    <w:p w:rsidR="004C4934" w:rsidRDefault="004C4934" w:rsidP="004C4934">
      <w:pPr>
        <w:tabs>
          <w:tab w:val="left" w:pos="720"/>
        </w:tabs>
        <w:ind w:left="540" w:hanging="540"/>
        <w:jc w:val="both"/>
        <w:rPr>
          <w:rFonts w:ascii="Bodo_uzb" w:hAnsi="Bodo_uzb"/>
          <w:sz w:val="24"/>
        </w:rPr>
      </w:pPr>
      <w:r>
        <w:rPr>
          <w:rFonts w:ascii="Bodo_uzb" w:hAnsi="Bodo_uzb"/>
          <w:sz w:val="24"/>
        </w:rPr>
        <w:t>10.</w:t>
      </w:r>
      <w:r>
        <w:rPr>
          <w:rFonts w:ascii="Bodo_uzb" w:hAnsi="Bodo_uzb"/>
          <w:sz w:val="24"/>
        </w:rPr>
        <w:tab/>
        <w:t>Суғурта бозори нима ва унинг иштироқчилари кимлар?</w:t>
      </w:r>
    </w:p>
    <w:p w:rsidR="004C4934" w:rsidRDefault="004C4934" w:rsidP="004C4934">
      <w:pPr>
        <w:tabs>
          <w:tab w:val="left" w:pos="720"/>
        </w:tabs>
        <w:ind w:left="540" w:hanging="540"/>
        <w:jc w:val="both"/>
        <w:rPr>
          <w:rFonts w:ascii="Bodo_uzb" w:hAnsi="Bodo_uzb"/>
          <w:sz w:val="24"/>
        </w:rPr>
      </w:pPr>
      <w:r>
        <w:rPr>
          <w:rFonts w:ascii="Bodo_uzb" w:hAnsi="Bodo_uzb"/>
          <w:sz w:val="24"/>
        </w:rPr>
        <w:t>11.</w:t>
      </w:r>
      <w:r>
        <w:rPr>
          <w:rFonts w:ascii="Bodo_uzb" w:hAnsi="Bodo_uzb"/>
          <w:sz w:val="24"/>
        </w:rPr>
        <w:tab/>
        <w:t>Ўзбекистон Республикасида суғурта бозори қандай ривожланган?</w:t>
      </w:r>
    </w:p>
    <w:p w:rsidR="004C4934" w:rsidRDefault="004C4934" w:rsidP="004C4934">
      <w:pPr>
        <w:tabs>
          <w:tab w:val="left" w:pos="720"/>
        </w:tabs>
        <w:ind w:left="540" w:hanging="540"/>
        <w:jc w:val="both"/>
        <w:rPr>
          <w:rFonts w:ascii="Bodo_uzb" w:hAnsi="Bodo_uzb"/>
          <w:sz w:val="24"/>
        </w:rPr>
      </w:pPr>
      <w:r>
        <w:rPr>
          <w:rFonts w:ascii="Bodo_uzb" w:hAnsi="Bodo_uzb"/>
          <w:sz w:val="24"/>
        </w:rPr>
        <w:t>12.</w:t>
      </w:r>
      <w:r>
        <w:rPr>
          <w:rFonts w:ascii="Bodo_uzb" w:hAnsi="Bodo_uzb"/>
          <w:sz w:val="24"/>
        </w:rPr>
        <w:tab/>
        <w:t>Ижтимоий суғурта нима?</w:t>
      </w:r>
    </w:p>
    <w:p w:rsidR="004C4934" w:rsidRDefault="004C4934" w:rsidP="004C4934">
      <w:pPr>
        <w:ind w:firstLine="720"/>
        <w:jc w:val="both"/>
        <w:rPr>
          <w:rFonts w:ascii="Bodo_uzb" w:hAnsi="Bodo_uzb"/>
          <w:sz w:val="24"/>
        </w:rPr>
      </w:pPr>
    </w:p>
    <w:p w:rsidR="004C4934" w:rsidRDefault="004C4934" w:rsidP="004C4934">
      <w:pPr>
        <w:pStyle w:val="BodyText22"/>
        <w:ind w:firstLine="283"/>
        <w:jc w:val="both"/>
        <w:rPr>
          <w:rFonts w:ascii="Bodo_uzb" w:hAnsi="Bodo_uzb"/>
          <w:sz w:val="24"/>
        </w:rPr>
      </w:pPr>
      <w:r>
        <w:rPr>
          <w:rFonts w:ascii="Bodo_uzb" w:hAnsi="Bodo_uzb"/>
          <w:sz w:val="24"/>
        </w:rPr>
        <w:t>18-мавзу: Бозор иктисодиёти шароитида суғурта ташкилотларининг фаолияти.</w:t>
      </w:r>
    </w:p>
    <w:p w:rsidR="004C4934" w:rsidRDefault="004C4934" w:rsidP="004C4934">
      <w:pPr>
        <w:numPr>
          <w:ilvl w:val="0"/>
          <w:numId w:val="1"/>
        </w:numPr>
        <w:jc w:val="both"/>
        <w:rPr>
          <w:rFonts w:ascii="Bodo_uzb" w:hAnsi="Bodo_uzb"/>
          <w:sz w:val="24"/>
        </w:rPr>
      </w:pPr>
      <w:r>
        <w:rPr>
          <w:rFonts w:ascii="Bodo_uzb" w:hAnsi="Bodo_uzb"/>
          <w:sz w:val="24"/>
        </w:rPr>
        <w:lastRenderedPageBreak/>
        <w:t>Бозор иктисодиёти шароитида суғурта хизматига булган талаб ва сугурта маркетинги</w:t>
      </w:r>
    </w:p>
    <w:p w:rsidR="004C4934" w:rsidRDefault="004C4934" w:rsidP="004C4934">
      <w:pPr>
        <w:numPr>
          <w:ilvl w:val="0"/>
          <w:numId w:val="1"/>
        </w:numPr>
        <w:jc w:val="both"/>
        <w:rPr>
          <w:rFonts w:ascii="Bodo_uzb" w:hAnsi="Bodo_uzb"/>
          <w:sz w:val="24"/>
        </w:rPr>
      </w:pPr>
      <w:r>
        <w:rPr>
          <w:rFonts w:ascii="Bodo_uzb" w:hAnsi="Bodo_uzb"/>
          <w:sz w:val="24"/>
        </w:rPr>
        <w:t>Бозор иктисодиёти шароитида суғурта ташкилотларида иш юритиш.</w:t>
      </w:r>
    </w:p>
    <w:p w:rsidR="004C4934" w:rsidRDefault="004C4934" w:rsidP="004C4934">
      <w:pPr>
        <w:numPr>
          <w:ilvl w:val="0"/>
          <w:numId w:val="1"/>
        </w:numPr>
        <w:jc w:val="both"/>
        <w:rPr>
          <w:rFonts w:ascii="Bodo_uzb" w:hAnsi="Bodo_uzb"/>
          <w:sz w:val="24"/>
        </w:rPr>
      </w:pPr>
      <w:r>
        <w:rPr>
          <w:rFonts w:ascii="Bodo_uzb" w:hAnsi="Bodo_uzb"/>
          <w:sz w:val="24"/>
        </w:rPr>
        <w:t>Суғурта ташкилотларининг молиявий фаолияти.</w:t>
      </w:r>
    </w:p>
    <w:p w:rsidR="004C4934" w:rsidRDefault="004C4934" w:rsidP="004C4934">
      <w:pPr>
        <w:ind w:firstLine="540"/>
        <w:jc w:val="both"/>
        <w:rPr>
          <w:rFonts w:ascii="Bodo_uzb" w:hAnsi="Bodo_uzb"/>
          <w:sz w:val="24"/>
        </w:rPr>
      </w:pPr>
      <w:r>
        <w:rPr>
          <w:rFonts w:ascii="Bodo_uzb" w:hAnsi="Bodo_uzb"/>
          <w:sz w:val="24"/>
        </w:rPr>
        <w:t>Таянч иборалари</w:t>
      </w:r>
    </w:p>
    <w:p w:rsidR="004C4934" w:rsidRDefault="004C4934" w:rsidP="004C4934">
      <w:pPr>
        <w:ind w:firstLine="540"/>
        <w:jc w:val="both"/>
        <w:rPr>
          <w:rFonts w:ascii="Bodo_uzb" w:hAnsi="Bodo_uzb"/>
          <w:sz w:val="24"/>
        </w:rPr>
      </w:pPr>
      <w:r>
        <w:rPr>
          <w:rFonts w:ascii="Bodo_uzb" w:hAnsi="Bodo_uzb"/>
          <w:sz w:val="24"/>
        </w:rPr>
        <w:t>Назорат саволлари</w:t>
      </w:r>
    </w:p>
    <w:p w:rsidR="004C4934" w:rsidRDefault="004C4934" w:rsidP="004C4934">
      <w:pPr>
        <w:ind w:firstLine="540"/>
        <w:jc w:val="both"/>
        <w:rPr>
          <w:rFonts w:ascii="Bodo_uzb" w:hAnsi="Bodo_uzb"/>
          <w:sz w:val="24"/>
        </w:rPr>
      </w:pPr>
      <w:r>
        <w:rPr>
          <w:rFonts w:ascii="Bodo_uzb" w:hAnsi="Bodo_uzb"/>
          <w:sz w:val="24"/>
        </w:rPr>
        <w:t>Адабиётлар</w:t>
      </w:r>
    </w:p>
    <w:p w:rsidR="004C4934" w:rsidRDefault="004C4934" w:rsidP="004C4934">
      <w:pPr>
        <w:jc w:val="both"/>
        <w:rPr>
          <w:rFonts w:ascii="Bodo_uzb" w:hAnsi="Bodo_uzb"/>
          <w:sz w:val="24"/>
        </w:rPr>
      </w:pPr>
    </w:p>
    <w:p w:rsidR="004C4934" w:rsidRDefault="004C4934" w:rsidP="004C4934">
      <w:pPr>
        <w:numPr>
          <w:ilvl w:val="3"/>
          <w:numId w:val="8"/>
        </w:numPr>
        <w:tabs>
          <w:tab w:val="clear" w:pos="2880"/>
          <w:tab w:val="num" w:pos="851"/>
        </w:tabs>
        <w:ind w:left="0" w:firstLine="567"/>
        <w:jc w:val="both"/>
        <w:rPr>
          <w:rFonts w:ascii="Bodo_uzb" w:hAnsi="Bodo_uzb"/>
          <w:b/>
          <w:bCs/>
          <w:sz w:val="24"/>
        </w:rPr>
      </w:pPr>
      <w:r>
        <w:rPr>
          <w:rFonts w:ascii="Bodo_uzb" w:hAnsi="Bodo_uzb"/>
          <w:b/>
          <w:bCs/>
          <w:sz w:val="24"/>
        </w:rPr>
        <w:t>Бозор иктисодиёти шароитида суғурта хизматига булган талаб ва сугурта маркетинги</w:t>
      </w:r>
    </w:p>
    <w:p w:rsidR="004C4934" w:rsidRDefault="004C4934" w:rsidP="004C4934">
      <w:pPr>
        <w:jc w:val="both"/>
        <w:rPr>
          <w:rFonts w:ascii="Bodo_uzb" w:hAnsi="Bodo_uzb"/>
          <w:sz w:val="24"/>
        </w:rPr>
      </w:pPr>
      <w:r>
        <w:rPr>
          <w:rFonts w:ascii="Bodo_uzb" w:hAnsi="Bodo_uzb"/>
          <w:sz w:val="24"/>
        </w:rPr>
        <w:tab/>
        <w:t>Бозор иқтисодиёти  турли мулкчиликка асосланган ҳолда ривожланиб боради. Турли мулк  шакллари ўртасидаги рақобатнинг кучайиши ҳар бир хўжалик, ташкилот ва муассаса ўз ўрнига эга бўлиши учун тинимсиз кураш олиб боришга мажбур этади. Шу рақобат кураши орқали иқтисодий хизматларнинг сифати ишлаб чиқарувчиларнинг малакаси ва истеъмолчиларнинг маданияти ошиб боради. Натижада фойда олиш, кўриладиган зарарни олдиндан ихчамлаб, чамалаб, уни олдини олиш бартараф этиш усуллари ишлаб чиқилади ва амалга оширилади. Худди шундай зарарнинг олдини олишда суғурта ташкилотларига бозор шароитида талаб ўсиб боради. Бу талабни қондириш учун мамлакатда мавжуд бўлган суғурта ташкилотларнинг ташаббуси билан суғурта бозори вужудга келтирилади, бу бозорнинг аъзолари эса турли-туман суғурта компаниялари ҳисобланади.</w:t>
      </w:r>
    </w:p>
    <w:p w:rsidR="004C4934" w:rsidRDefault="004C4934" w:rsidP="004C4934">
      <w:pPr>
        <w:ind w:firstLine="720"/>
        <w:jc w:val="both"/>
        <w:rPr>
          <w:rFonts w:ascii="Bodo_uzb" w:hAnsi="Bodo_uzb"/>
          <w:sz w:val="24"/>
        </w:rPr>
      </w:pPr>
      <w:r>
        <w:rPr>
          <w:rFonts w:ascii="Bodo_uzb" w:hAnsi="Bodo_uzb"/>
          <w:sz w:val="24"/>
        </w:rPr>
        <w:t>Суғурта ташкилотлари ўзларининг хизматларини турли корхоналарга таклиф этадилар. Бу хизматнинг кўрсатиш ва амалга ошириш суғуртачи ва суғурталанувчи томонлар ўртасида тузилган шартномалар асосида кўрсатилади. Суғурта  бозорини доираси талаби, унинг хизматларига нисбатан ўсиб бориши туфайли, маҳаллий, шаҳарлар, минтақалар, мамалакат хатто халқаро суғурта бозори даражасида ривожланиб боради. Суғурта бозори  пул муносабатларини ифодаловчи ижтимоий иқтисодий тузилма бўлиб, суғурта ҳимояси савдо-сотиқ объекти сифатида шакилланади ва таклиф юзага келади. Суғурта бозорининг амалда қилишда суғурта хизматига бўлган эҳтиёж миқдори ва шу эҳтиёжларини таъминлашга қодир бўлган суғуртачиларнинг сони муҳим шарт бўлиб ҳисобланади.</w:t>
      </w:r>
    </w:p>
    <w:p w:rsidR="004C4934" w:rsidRDefault="004C4934" w:rsidP="004C4934">
      <w:pPr>
        <w:ind w:firstLine="720"/>
        <w:jc w:val="both"/>
        <w:rPr>
          <w:rFonts w:ascii="Bodo_uzb" w:hAnsi="Bodo_uzb"/>
          <w:sz w:val="24"/>
        </w:rPr>
      </w:pPr>
      <w:r>
        <w:rPr>
          <w:rFonts w:ascii="Bodo_uzb" w:hAnsi="Bodo_uzb"/>
          <w:sz w:val="24"/>
        </w:rPr>
        <w:t>Суғурта бозори , суғурта хизматининг олди-сотди бўйича иқтисодий муносабатлар йиғиндисини акс эттиради ва суғурта маҳсулотларининг бир қисмини сотиш бўйича суғуртачи ва суғурталанувчи ўртасидаги алоқани таъминлаб беради.  Суғурта бозори иқтисодий қонунлар қиймат қонуни ва талаб ҳамда қонунлари асосида амал қилади. Суғурта маҳсулоти истеъмол қиймати юридик ва жисмоний шахслар мулкий манфаатларининг суғурта ҳимоясини таъминлаб беради.</w:t>
      </w:r>
    </w:p>
    <w:p w:rsidR="004C4934" w:rsidRDefault="004C4934" w:rsidP="004C4934">
      <w:pPr>
        <w:ind w:firstLine="720"/>
        <w:jc w:val="both"/>
        <w:rPr>
          <w:rFonts w:ascii="Bodo_uzb" w:hAnsi="Bodo_uzb"/>
          <w:sz w:val="24"/>
        </w:rPr>
      </w:pPr>
      <w:r>
        <w:rPr>
          <w:rFonts w:ascii="Bodo_uzb" w:hAnsi="Bodo_uzb"/>
          <w:sz w:val="24"/>
        </w:rPr>
        <w:t>Суғурта  ҳимояси юзага келиши мумкин бўлган зарар суғуртанинг қоплаш шаклида намоён бўлади. Суғурта хизмати талаб ва таклиф асосида юзага келадиган тариф миқдори билан баҳоланади. Ҳисоблар қулай бўлиши учун тариф миқдорлари актуар ҳисоблар орқали белгиланади. Бунда суғурта портфели, суғурта фондини молиявий барқарорлигини ҳамда шу билан бирга аниқ суғуртачининг хизмати, суғуртачининг сармоявий фаолиятига, иш юритиш ва штатли ходимларни сақлаб туриш харажатлари, кўзланган фойда учун ажратмалар ва тахминий тадбирлар билан ҳам боғлиқдир. суғуртауғурта хизмати суғурталанувчига шартнома асосида ихтиёрий ёки мажбурий суғурта кўринишида кўрсатилиши мумкин.</w:t>
      </w:r>
    </w:p>
    <w:p w:rsidR="004C4934" w:rsidRDefault="004C4934" w:rsidP="004C4934">
      <w:pPr>
        <w:ind w:firstLine="720"/>
        <w:jc w:val="both"/>
        <w:rPr>
          <w:rFonts w:ascii="Bodo_uzb" w:hAnsi="Bodo_uzb"/>
          <w:sz w:val="24"/>
        </w:rPr>
      </w:pPr>
      <w:r>
        <w:rPr>
          <w:rFonts w:ascii="Bodo_uzb" w:hAnsi="Bodo_uzb"/>
          <w:sz w:val="24"/>
        </w:rPr>
        <w:lastRenderedPageBreak/>
        <w:t xml:space="preserve">Шартнома хужжати сифатида суғурта полиси ёки сертификат Суғурта берилади. Суғурталанувчи фойдаланиши мумкин бўлган суғурта турлари хизмат ассортиментини экс эттиради. Мажбурий суғурта давлат ижтимоий манфаатлари нуқтаи назаридан амалга оширилади, шунинг учун мажбурий характерга эга. Суғурта фаолиятини давлат томонидан тартибга солиш элементи, суғурта компанияларининг суғурта хизмати бозоридаги фаолият юритиши ҳисобланади. </w:t>
      </w:r>
    </w:p>
    <w:p w:rsidR="004C4934" w:rsidRDefault="004C4934" w:rsidP="004C4934">
      <w:pPr>
        <w:ind w:firstLine="720"/>
        <w:jc w:val="both"/>
        <w:rPr>
          <w:rFonts w:ascii="Bodo_uzb" w:hAnsi="Bodo_uzb"/>
          <w:sz w:val="24"/>
        </w:rPr>
      </w:pPr>
      <w:r>
        <w:rPr>
          <w:rFonts w:ascii="Bodo_uzb" w:hAnsi="Bodo_uzb"/>
          <w:sz w:val="24"/>
        </w:rPr>
        <w:t>Суғурта бозорлари ташкилий-хуқуқий тартибга кўра, ҳиссадор, корпоратив ўзаро давлат ва аралаш суғурта бозорларига бўлинади бўлинади. Ички суғурта бозори бу маҳаллий суғурта бозори бўлиб, суғурта хизматига бўлган зарурий талаб суғурта хизмати орқали амалга ошади, фуқароларнинг мулкий суғуртаси бўйича хизмат кўрсатилади. Ташқи суғурта бозорлари фаолияти ички бозордан ташқарида ҳамкорликдаги суғурта компаниялари орқали амалга ошади. Бу бозорда экологик суғурта, молия таваккаллиги суғуртаси, автотранспорт воситаларининг фуқаролик жавобгарлиги суғуртаси каби турларига хизмат кўрсатилади.</w:t>
      </w:r>
    </w:p>
    <w:p w:rsidR="004C4934" w:rsidRDefault="004C4934" w:rsidP="004C4934">
      <w:pPr>
        <w:ind w:firstLine="720"/>
        <w:jc w:val="both"/>
        <w:rPr>
          <w:rFonts w:ascii="Bodo_uzb" w:hAnsi="Bodo_uzb"/>
          <w:sz w:val="24"/>
        </w:rPr>
      </w:pPr>
      <w:r>
        <w:rPr>
          <w:rFonts w:ascii="Bodo_uzb" w:hAnsi="Bodo_uzb"/>
          <w:sz w:val="24"/>
        </w:rPr>
        <w:t>Жаҳон суғурта бозори дунё миқёсида амал қилади. Интернационал космик кемалар суғуртаси, туристлар ва бошқа саёҳларнинг суғуртаси кабилар киради.</w:t>
      </w:r>
    </w:p>
    <w:p w:rsidR="004C4934" w:rsidRDefault="004C4934" w:rsidP="004C4934">
      <w:pPr>
        <w:ind w:firstLine="720"/>
        <w:jc w:val="both"/>
        <w:rPr>
          <w:rFonts w:ascii="Bodo_uzb" w:hAnsi="Bodo_uzb"/>
          <w:sz w:val="24"/>
        </w:rPr>
      </w:pPr>
      <w:r>
        <w:rPr>
          <w:rFonts w:ascii="Bodo_uzb" w:hAnsi="Bodo_uzb"/>
          <w:sz w:val="24"/>
        </w:rPr>
        <w:t>Тармоқ хусусиятига кўра, шахсий, мулкий ва жавобгарлик суғурта бозорларига бўлинади. Ўз навбатида бу бозорларнинг ҳар бири бўғинларга ва турларга бўлинади: қўшимча нафақа суғуртаси, бахтсиз ходисалардан суғурталаш, уй</w:t>
      </w:r>
      <w:r>
        <w:rPr>
          <w:rFonts w:ascii="Bodo_uzb" w:hAnsi="Bodo_uzb"/>
          <w:sz w:val="24"/>
        </w:rPr>
        <w:tab/>
        <w:t xml:space="preserve"> мулклари, дала ҳовли ва сармоя ммаблағларининг суғуртаси ва бошқалар.</w:t>
      </w:r>
    </w:p>
    <w:p w:rsidR="004C4934" w:rsidRDefault="004C4934" w:rsidP="004C4934">
      <w:pPr>
        <w:ind w:firstLine="720"/>
        <w:jc w:val="both"/>
        <w:rPr>
          <w:rFonts w:ascii="Bodo_uzb" w:hAnsi="Bodo_uzb"/>
          <w:sz w:val="24"/>
        </w:rPr>
      </w:pPr>
      <w:r>
        <w:rPr>
          <w:rFonts w:ascii="Bodo_uzb" w:hAnsi="Bodo_uzb"/>
          <w:sz w:val="24"/>
        </w:rPr>
        <w:t>Суғурта бозорида суғурта хизматининг сотувчилари сифатида суғурта ва қайта суғурта ташкилотлари, харидор сифатида суғурталанувчи юридик ва жисмоний шахслар иштирок этади. Сотувчи ва харидор ўртасида воситачи сифатида суғурта агентлари, брокерлари, маклерлари иш олиб боради.</w:t>
      </w:r>
    </w:p>
    <w:p w:rsidR="004C4934" w:rsidRDefault="004C4934" w:rsidP="004C4934">
      <w:pPr>
        <w:ind w:firstLine="720"/>
        <w:jc w:val="both"/>
        <w:rPr>
          <w:rFonts w:ascii="Bodo_uzb" w:hAnsi="Bodo_uzb"/>
          <w:sz w:val="24"/>
        </w:rPr>
      </w:pPr>
      <w:r>
        <w:rPr>
          <w:rFonts w:ascii="Bodo_uzb" w:hAnsi="Bodo_uzb"/>
          <w:sz w:val="24"/>
        </w:rPr>
        <w:t>Ҳозирги шароитда суғурта бозорлари кўпинча махсус кредит ва сармоя институтларининг функцияларини  бажармоқда. Суғурта компаниялари ссуда капиталини етказиб берувчи сифатида активларнинг миқдорига ҳам таъсир этмоқда. Суғурта компанияларида тўпланган маблағлар қимматли қоғозлар бозори орқали узоқ муддатли капитал имконини берди. Шунга кўра, суғурта компаниялари молия бозорида ўз ўрнига эга бўлади. Суғурта бадаллари тўловлар, мукофотлар ва фаол операциялардан келган даромадлар, ҳомийлик фармонлари, иннотека ва бошқа кўринишдаги пул маблағлари оқими суғурта тўлов суммаларининг бирмунча ортишига олиб келади.</w:t>
      </w:r>
    </w:p>
    <w:p w:rsidR="004C4934" w:rsidRDefault="004C4934" w:rsidP="004C4934">
      <w:pPr>
        <w:ind w:firstLine="720"/>
        <w:jc w:val="both"/>
        <w:rPr>
          <w:rFonts w:ascii="Bodo_uzb" w:hAnsi="Bodo_uzb"/>
          <w:sz w:val="24"/>
        </w:rPr>
      </w:pPr>
      <w:r>
        <w:rPr>
          <w:rFonts w:ascii="Bodo_uzb" w:hAnsi="Bodo_uzb"/>
          <w:sz w:val="24"/>
        </w:rPr>
        <w:t>Хориж амалиётидан маълумки, суғурта бозорини ривожлантиришга қуйидагилар таъсир этади: ташаббус ва тадбиркорлик, фаоллик, ихчамлик ва хоказолар. Давлат бозор муносабатларида давлат суғурта ташкилотлари орқали суғуртачи кўринишида иштирок этиши ва суғурта бозорининг фаолиятига турли хуқуқий ва қонуний актлар билан таъсир этиш мумкин. Суғурта фаолиятининг давлат тоомнидан тартибга солиниши суғурта бўйича бозор механизми тўлдирилиши ва унинг ривожланишига олиб келади.</w:t>
      </w:r>
    </w:p>
    <w:p w:rsidR="004C4934" w:rsidRDefault="004C4934" w:rsidP="004C4934">
      <w:pPr>
        <w:ind w:firstLine="720"/>
        <w:jc w:val="both"/>
        <w:rPr>
          <w:rFonts w:ascii="Bodo_uzb" w:hAnsi="Bodo_uzb"/>
          <w:sz w:val="24"/>
        </w:rPr>
      </w:pPr>
      <w:r>
        <w:rPr>
          <w:rFonts w:ascii="Bodo_uzb" w:hAnsi="Bodo_uzb"/>
          <w:sz w:val="24"/>
        </w:rPr>
        <w:t>Бунда давлат тоомнидан суғурта фаолиятини тартибга солиш механизми суғурта бозори механизми билан уйғунлашиб боради Суғурта бозори суғурта маҳсулотлари хизматининг олди-сотдиси бўйича иқтисодий муносабатлар йиғиндисидан иборат. Бозор суғуртачи ва суғурталанувчи ўртасидаги чекланган муносабатни таъминлайди. Бунда суғурта хизмати ижтимоий жиҳатдан олинади. Суғурта бозори талаб ва таклиф қонуни ва қиймат қонунлари билан боғлангандир. Суғурта бозорининг иштирокчилари қуйидаги вазифаларни бажаришлари лозим бўлади:</w:t>
      </w:r>
    </w:p>
    <w:p w:rsidR="004C4934" w:rsidRDefault="004C4934" w:rsidP="004C4934">
      <w:pPr>
        <w:numPr>
          <w:ilvl w:val="0"/>
          <w:numId w:val="2"/>
        </w:numPr>
        <w:jc w:val="both"/>
        <w:rPr>
          <w:rFonts w:ascii="Bodo_uzb" w:hAnsi="Bodo_uzb"/>
          <w:sz w:val="24"/>
        </w:rPr>
      </w:pPr>
      <w:r>
        <w:rPr>
          <w:rFonts w:ascii="Bodo_uzb" w:hAnsi="Bodo_uzb"/>
          <w:sz w:val="24"/>
        </w:rPr>
        <w:t>суғурта ишининг ривожланишига таъсир этиши;</w:t>
      </w:r>
    </w:p>
    <w:p w:rsidR="004C4934" w:rsidRDefault="004C4934" w:rsidP="004C4934">
      <w:pPr>
        <w:numPr>
          <w:ilvl w:val="0"/>
          <w:numId w:val="2"/>
        </w:numPr>
        <w:jc w:val="both"/>
        <w:rPr>
          <w:rFonts w:ascii="Bodo_uzb" w:hAnsi="Bodo_uzb"/>
          <w:sz w:val="24"/>
        </w:rPr>
      </w:pPr>
      <w:r>
        <w:rPr>
          <w:rFonts w:ascii="Bodo_uzb" w:hAnsi="Bodo_uzb"/>
          <w:sz w:val="24"/>
        </w:rPr>
        <w:lastRenderedPageBreak/>
        <w:t>суғурта ишини ташкил этиш ва амалга оширишда самарали          усулларни қўллаш;</w:t>
      </w:r>
    </w:p>
    <w:p w:rsidR="004C4934" w:rsidRDefault="004C4934" w:rsidP="004C4934">
      <w:pPr>
        <w:numPr>
          <w:ilvl w:val="0"/>
          <w:numId w:val="2"/>
        </w:numPr>
        <w:jc w:val="both"/>
        <w:rPr>
          <w:rFonts w:ascii="Bodo_uzb" w:hAnsi="Bodo_uzb"/>
          <w:sz w:val="24"/>
        </w:rPr>
      </w:pPr>
      <w:r>
        <w:rPr>
          <w:rFonts w:ascii="Bodo_uzb" w:hAnsi="Bodo_uzb"/>
          <w:sz w:val="24"/>
        </w:rPr>
        <w:t>суғурталанувчиларнинг манфаатларини ҳимоя қилиш мақсадида юқори даражадаги тижорат этикасини қувватлаш;</w:t>
      </w:r>
    </w:p>
    <w:p w:rsidR="004C4934" w:rsidRDefault="004C4934" w:rsidP="004C4934">
      <w:pPr>
        <w:numPr>
          <w:ilvl w:val="0"/>
          <w:numId w:val="2"/>
        </w:numPr>
        <w:jc w:val="both"/>
        <w:rPr>
          <w:rFonts w:ascii="Bodo_uzb" w:hAnsi="Bodo_uzb"/>
          <w:sz w:val="24"/>
        </w:rPr>
      </w:pPr>
      <w:r>
        <w:rPr>
          <w:rFonts w:ascii="Bodo_uzb" w:hAnsi="Bodo_uzb"/>
          <w:sz w:val="24"/>
        </w:rPr>
        <w:t>суғурта асосида суғурта ташкилотлари ўртасида қонунларга амал қилиш назоратини таъминлаш;</w:t>
      </w:r>
    </w:p>
    <w:p w:rsidR="004C4934" w:rsidRDefault="004C4934" w:rsidP="004C4934">
      <w:pPr>
        <w:numPr>
          <w:ilvl w:val="0"/>
          <w:numId w:val="2"/>
        </w:numPr>
        <w:jc w:val="both"/>
        <w:rPr>
          <w:rFonts w:ascii="Bodo_uzb" w:hAnsi="Bodo_uzb"/>
          <w:sz w:val="24"/>
        </w:rPr>
      </w:pPr>
      <w:r>
        <w:rPr>
          <w:rFonts w:ascii="Bodo_uzb" w:hAnsi="Bodo_uzb"/>
          <w:sz w:val="24"/>
        </w:rPr>
        <w:t>суғурта ташкилотларининг давлат ва унинг идоралари ўртасидаги муносабтларини кенгайтириш;</w:t>
      </w:r>
    </w:p>
    <w:p w:rsidR="004C4934" w:rsidRDefault="004C4934" w:rsidP="004C4934">
      <w:pPr>
        <w:numPr>
          <w:ilvl w:val="0"/>
          <w:numId w:val="2"/>
        </w:numPr>
        <w:jc w:val="both"/>
        <w:rPr>
          <w:rFonts w:ascii="Bodo_uzb" w:hAnsi="Bodo_uzb"/>
          <w:sz w:val="24"/>
        </w:rPr>
      </w:pPr>
      <w:r>
        <w:rPr>
          <w:rFonts w:ascii="Bodo_uzb" w:hAnsi="Bodo_uzb"/>
          <w:sz w:val="24"/>
        </w:rPr>
        <w:t>суғурта ташкилотларида ичики интизомни мустаҳкамлаш;</w:t>
      </w:r>
    </w:p>
    <w:p w:rsidR="004C4934" w:rsidRDefault="004C4934" w:rsidP="004C4934">
      <w:pPr>
        <w:numPr>
          <w:ilvl w:val="0"/>
          <w:numId w:val="2"/>
        </w:numPr>
        <w:jc w:val="both"/>
        <w:rPr>
          <w:rFonts w:ascii="Bodo_uzb" w:hAnsi="Bodo_uzb"/>
          <w:sz w:val="24"/>
        </w:rPr>
      </w:pPr>
      <w:r>
        <w:rPr>
          <w:rFonts w:ascii="Bodo_uzb" w:hAnsi="Bodo_uzb"/>
          <w:sz w:val="24"/>
        </w:rPr>
        <w:t>суғурта ташкилотлардаги баҳсли муаммоларни ҳал этиш.</w:t>
      </w:r>
    </w:p>
    <w:p w:rsidR="004C4934" w:rsidRDefault="004C4934" w:rsidP="004C4934">
      <w:pPr>
        <w:ind w:firstLine="720"/>
        <w:jc w:val="both"/>
        <w:rPr>
          <w:rFonts w:ascii="Bodo_uzb" w:hAnsi="Bodo_uzb"/>
          <w:sz w:val="24"/>
        </w:rPr>
      </w:pPr>
      <w:r>
        <w:rPr>
          <w:rFonts w:ascii="Bodo_uzb" w:hAnsi="Bodo_uzb"/>
          <w:sz w:val="24"/>
        </w:rPr>
        <w:t>Суғурта компаниялари суғурта бозорининг асоси бўлиб ҳисобланади. Улар молиявий жиҳатдан суғурта фондининг юзага келиши шакли бўлиб, суғурта фондида тўпланган ресурслар эса, узоқ муддатли кредитларнинг манбаи ҳисобланади. Суғурта компаниялари ичида ҳиссадор суғурта компаниялари асосий ўрин тутади. Дастлабки ҳиссадор суғурта жамияти 1827 йилда ёнғиндан суғурта қилиш бўйича Россияда ташкил этилган эди.</w:t>
      </w:r>
    </w:p>
    <w:p w:rsidR="004C4934" w:rsidRDefault="004C4934" w:rsidP="004C4934">
      <w:pPr>
        <w:ind w:firstLine="720"/>
        <w:jc w:val="both"/>
        <w:rPr>
          <w:rFonts w:ascii="Bodo_uzb" w:hAnsi="Bodo_uzb"/>
          <w:sz w:val="24"/>
        </w:rPr>
      </w:pPr>
      <w:r>
        <w:rPr>
          <w:rFonts w:ascii="Bodo_uzb" w:hAnsi="Bodo_uzb"/>
          <w:sz w:val="24"/>
        </w:rPr>
        <w:t>Хиссадор суғурта жамиятлари фаолияти натижасида пул маблағларини марказлаштириб, суғурта фонди ташкил этилади. Улар акцияларни сотиш билан бирга сотиб олиш фаолиятини ҳам амалга оширади. Ривожланган мамлакатларда турли йўналишлардаги хиссадорлик суғурта компаниялари жуда кўплаб ташкил этилган бўлиб, ўзларининг фаолиятлари билан ўз мамлакатларининг иқтисодиётига ижобий таъсир этиб келмоқда. Масалан, А+Шда суғурта монополияси бўлмаслигининг асосий сабаби суғурта бозорида давлат суғурта компанияларининг йўқлигидир. А+Шда  суғурта компанияларининг кўпи хусусий компаниялар ҳисобланади.</w:t>
      </w:r>
    </w:p>
    <w:p w:rsidR="004C4934" w:rsidRDefault="004C4934" w:rsidP="004C4934">
      <w:pPr>
        <w:ind w:firstLine="720"/>
        <w:jc w:val="both"/>
        <w:rPr>
          <w:rFonts w:ascii="Bodo_uzb" w:hAnsi="Bodo_uzb"/>
          <w:sz w:val="24"/>
        </w:rPr>
      </w:pPr>
      <w:r>
        <w:rPr>
          <w:rFonts w:ascii="Bodo_uzb" w:hAnsi="Bodo_uzb"/>
          <w:sz w:val="24"/>
        </w:rPr>
        <w:t>Ўзбекистон суғурта бозорининг шаклланишида мамлакатда фаолият кўрсатаётган суғурта компаниялари “Ўзагросуғурта” ҳиссадорлик суғурта ташкилоти ҳамда “Кафолат” давлат ҳиссадорлик суғурта компанияси ва “Мадад” суғурта агентлигининг иштироки шулар билан  бир қаторда “Ўзбекинвест”, экспорт-импорт миллий суғурта ташкилотлари харидорларга турли туман хизматлар кўрсати келинмоқда. Суғурта бозорида иштирок этаётган ҳар бир суғурта компанияси ўз олдига қўйган аниқ вазифалари бўлиб, жумладан “Ўзагросуғурта” қуйидаги муҳим вазифаларни бажаради: Ўз навбатида бу компания суғуртанинг мажбурий ва ихтиёрий турларини амалга ошириш ва суғурталанувчиларнинг манфаатларини қондира бориб, суғуртанинг янги турларини амалга оширади. Бу компаниялар огоҳлантириш ҳамда суғурта объектларини зарар кўришдан сақлаш ва ўз маблағларини тижорат соҳаларига жойлаштириш ҳамда креди бериш орқали ўзига тегишли фойдани кўпайтириб олишни асосий мақсад қилиб қўйган.</w:t>
      </w:r>
    </w:p>
    <w:p w:rsidR="004C4934" w:rsidRDefault="004C4934" w:rsidP="004C4934">
      <w:pPr>
        <w:ind w:firstLine="720"/>
        <w:jc w:val="both"/>
        <w:rPr>
          <w:rFonts w:ascii="Bodo_uzb" w:hAnsi="Bodo_uzb"/>
          <w:sz w:val="24"/>
        </w:rPr>
      </w:pPr>
      <w:r>
        <w:rPr>
          <w:rFonts w:ascii="Bodo_uzb" w:hAnsi="Bodo_uzb"/>
          <w:sz w:val="24"/>
        </w:rPr>
        <w:t>“Ўзагросуғурта” ўз фаолиятини амалга оширишда вазирлик идоралари, ташкилотлари билан суғурта компаниялари билан ўзаро хамкорлик  қилади ва маслаҳатлар ҳамда рекламани амалга оширади. Мамлакатда суғурта бозорининг иштиркочиси бўлган “Кафолат” суғурта компанияси эса шаҳар ахолисининг хаёти, мол-мулки ва саломатлигини суғурта қилиш вазифасини бажаради. “Кафолат” суғурта компанияси, ташкилотлар, муассасалар ва бошқаларнинг мол-мулкини суғурталаш, жисмоний ва юридик шахсларнинг моляивий ҳамда тадбирколрлик таваккалчиликларни суғурта қилиш билан шуғулланади.</w:t>
      </w:r>
    </w:p>
    <w:p w:rsidR="004C4934" w:rsidRDefault="004C4934" w:rsidP="004C4934">
      <w:pPr>
        <w:ind w:firstLine="720"/>
        <w:jc w:val="both"/>
        <w:rPr>
          <w:rFonts w:ascii="Bodo_uzb" w:hAnsi="Bodo_uzb"/>
          <w:sz w:val="24"/>
        </w:rPr>
      </w:pPr>
      <w:r>
        <w:rPr>
          <w:rFonts w:ascii="Bodo_uzb" w:hAnsi="Bodo_uzb"/>
          <w:sz w:val="24"/>
        </w:rPr>
        <w:lastRenderedPageBreak/>
        <w:t>“Мадад” суғурта компаниясининг асосий вазифаси суғурта бозорида хусусий тартибда иш олиб борувчи кичик ва хусусий тадбиркорларни қўллаб қувватлаш ҳамда уларга имтиёзли кредитларни беришни ўзининг асосий вазифаси деб билади.</w:t>
      </w:r>
    </w:p>
    <w:p w:rsidR="004C4934" w:rsidRDefault="004C4934" w:rsidP="004C4934">
      <w:pPr>
        <w:ind w:firstLine="720"/>
        <w:jc w:val="both"/>
        <w:rPr>
          <w:rFonts w:ascii="Bodo_uzb" w:hAnsi="Bodo_uzb"/>
          <w:sz w:val="24"/>
        </w:rPr>
      </w:pPr>
      <w:r>
        <w:rPr>
          <w:rFonts w:ascii="Bodo_uzb" w:hAnsi="Bodo_uzb"/>
          <w:sz w:val="24"/>
        </w:rPr>
        <w:t>“Ўзбекинвест” миллий суғурта компаниясининг асосий  мақсади мамлакат иқтисодиётида экспорт қилувчиларнинг суғуртавий ҳимоясини амалга ошириш, хорижий мамлакатларининг сармоядорлари билан алоқа қилувчи ўзбек сармоядорларининг фаолиятини кучайтиришга эришиш ва бошқа қатор муҳим вазифаларни бажариш билан ҳар бир суғурта компаниясининг суғурта бозорида алоҳида ўринга эга бўлишдир.</w:t>
      </w:r>
    </w:p>
    <w:p w:rsidR="004C4934" w:rsidRDefault="004C4934" w:rsidP="004C4934">
      <w:pPr>
        <w:ind w:firstLine="720"/>
        <w:jc w:val="both"/>
        <w:rPr>
          <w:rFonts w:ascii="Bodo_uzb" w:hAnsi="Bodo_uzb"/>
          <w:sz w:val="24"/>
        </w:rPr>
      </w:pPr>
      <w:r>
        <w:rPr>
          <w:rFonts w:ascii="Bodo_uzb" w:hAnsi="Bodo_uzb"/>
          <w:sz w:val="24"/>
        </w:rPr>
        <w:t>Суғурта бозори пулли муносабатлардан иборат бўлиб, олди-сотди объекти сифатида суғурта хизмати ҳисобланади, бунинг асосида суғурта хизматига бўлган талаб ва таклиф юзага келади. Суғурта бозорининг амал қилиши суғурта хизматига бўлган талаб ва бу талабларни таъминлашга қодир бўлган суғуртачиларнинг сонига боғлиқ бўлади. Суғурта бозори турли таркибий бўғинларни ўз ичига олган суғурта муносабатлари тизимидир. Ривожланган мамлакатларда хиссадор жамиятлари суғурта тизимнинг авсоси бўлиб ҳисобланади. Суғурта жамиятлари таъсисчиларининг пул маблағлари ҳисобидан ташкил топади. Суғурта операцияларини бажариш учун хиссадор суғуртачилар таъсисчиларнинг пул маблағлари хисобидан ташкил топгна устав фондидан ташқари резерв фонди, ишлаб чиқаришни ривожлантириш фонди ва суғурта резерв фондларини тузадилар.</w:t>
      </w:r>
    </w:p>
    <w:p w:rsidR="004C4934" w:rsidRDefault="004C4934" w:rsidP="004C4934">
      <w:pPr>
        <w:ind w:firstLine="720"/>
        <w:jc w:val="both"/>
        <w:rPr>
          <w:rFonts w:ascii="Bodo_uzb" w:hAnsi="Bodo_uzb"/>
          <w:sz w:val="24"/>
        </w:rPr>
      </w:pPr>
      <w:r>
        <w:rPr>
          <w:rFonts w:ascii="Bodo_uzb" w:hAnsi="Bodo_uzb"/>
          <w:sz w:val="24"/>
        </w:rPr>
        <w:t>Суғурта бозорининг таркибий қисми бўлган ички суғурта бозорида суғурта хизматлари ва суғурта  манфаатларига бўлган талаб ҳисобига олинади. Ташқи суғурта бозори деганда шу минтақада ва ундан  ташқаридаги аралаш суғурта компанияларининг фаолияти тушунилади. Халқаро суғурта бозори деганда жаҳон хўжалиги доирасида суғурта хизмталарига бўлган талаб ва таклиф тушунилади.</w:t>
      </w:r>
    </w:p>
    <w:p w:rsidR="004C4934" w:rsidRDefault="004C4934" w:rsidP="004C4934">
      <w:pPr>
        <w:ind w:firstLine="720"/>
        <w:jc w:val="both"/>
        <w:rPr>
          <w:rFonts w:ascii="Bodo_uzb" w:hAnsi="Bodo_uzb"/>
          <w:sz w:val="24"/>
        </w:rPr>
      </w:pPr>
      <w:r>
        <w:rPr>
          <w:rFonts w:ascii="Bodo_uzb" w:hAnsi="Bodo_uzb"/>
          <w:sz w:val="24"/>
        </w:rPr>
        <w:t>Суғурта бозорида қатнашувчилар сотувчилар, харидорлар, воситачилар ҳамда бирлашмалар ҳисобланади. Сотувчилар сифатида суғурта ва қайта суғурталаш компаниялари иштирок этадилар. Харидорлар сифатида у ёки бу сотувчи билан суғурта шартномасини кўзлаган юридик ва жисмоний шахслар-суғурталанувчилар иштирок этади. Сотувчилар ва харидорлар ўртасида воситачилар -суғурта агентлари ва суғурта брокерлари иш олиб боради. Брокерлар ва агентлар суғурта шартномаларини тузишга таъсир кўрсатадилар.</w:t>
      </w:r>
    </w:p>
    <w:p w:rsidR="004C4934" w:rsidRDefault="004C4934" w:rsidP="004C4934">
      <w:pPr>
        <w:ind w:firstLine="720"/>
        <w:jc w:val="both"/>
        <w:rPr>
          <w:rFonts w:ascii="Bodo_uzb" w:hAnsi="Bodo_uzb"/>
          <w:sz w:val="24"/>
        </w:rPr>
      </w:pPr>
      <w:r>
        <w:rPr>
          <w:rFonts w:ascii="Bodo_uzb" w:hAnsi="Bodo_uzb"/>
          <w:sz w:val="24"/>
        </w:rPr>
        <w:t>Жаҳондаги ривожланган мамлакатларда суғурта операцияларини хиссадор компаниялари амалга оширади. Очиқ суғурта компаниялари акциялари биржада рўйхатга олинади, эркин равишда сотилади ва сотиб олинади. Хусусий суғурта компанияларининг акциялари чекланган тарзда бошқарув ҳайъати қарорига кўра сотилади. Давлат суғурта компанияларининг акциялари тўла ёки қисман давлатга тегишли бўлиб ҳар қандай ҳолда давлат акцияларининг назорат пакетига эгалик қилади.</w:t>
      </w:r>
    </w:p>
    <w:p w:rsidR="004C4934" w:rsidRDefault="004C4934" w:rsidP="004C4934">
      <w:pPr>
        <w:ind w:firstLine="720"/>
        <w:jc w:val="both"/>
        <w:rPr>
          <w:rFonts w:ascii="Bodo_uzb" w:hAnsi="Bodo_uzb"/>
          <w:sz w:val="24"/>
        </w:rPr>
      </w:pPr>
      <w:r>
        <w:rPr>
          <w:rFonts w:ascii="Bodo_uzb" w:hAnsi="Bodo_uzb"/>
          <w:sz w:val="24"/>
        </w:rPr>
        <w:t>Давлат суғурта компаниялари ўзига хос суғурта турлари операцияларни бажариш, суғурталаш ва қайта суғурталаш каналлари орқали валюта четга чиқиб кетишининг олдини олиш учун ташкил этилади.</w:t>
      </w:r>
    </w:p>
    <w:p w:rsidR="004C4934" w:rsidRDefault="004C4934" w:rsidP="004C4934">
      <w:pPr>
        <w:ind w:firstLine="720"/>
        <w:jc w:val="both"/>
        <w:rPr>
          <w:rFonts w:ascii="Bodo_uzb" w:hAnsi="Bodo_uzb"/>
          <w:sz w:val="24"/>
        </w:rPr>
      </w:pPr>
      <w:r>
        <w:rPr>
          <w:rFonts w:ascii="Bodo_uzb" w:hAnsi="Bodo_uzb"/>
          <w:sz w:val="24"/>
        </w:rPr>
        <w:t>Маълумки ҳар бир ташкилот фаолият кўрсатиши ва ривожланишида унинг тузилиши, иқтисодий муносабатлари қай даражада эканлигини ташкилотдаги иш юритишидан билиш мумкин.</w:t>
      </w:r>
    </w:p>
    <w:p w:rsidR="004C4934" w:rsidRDefault="004C4934" w:rsidP="004C4934">
      <w:pPr>
        <w:ind w:firstLine="720"/>
        <w:jc w:val="both"/>
        <w:rPr>
          <w:rFonts w:ascii="Bodo_uzb" w:hAnsi="Bodo_uzb"/>
          <w:sz w:val="24"/>
        </w:rPr>
      </w:pPr>
      <w:r>
        <w:rPr>
          <w:rFonts w:ascii="Bodo_uzb" w:hAnsi="Bodo_uzb"/>
          <w:sz w:val="24"/>
        </w:rPr>
        <w:t xml:space="preserve">Суғурта ташкилотлари ўз таркибига турли суғурта жамиятлари, компанияларимумкин. Халқаро ва минтақавий молиявий гуруҳлар ҳамкорликдаги қайта </w:t>
      </w:r>
      <w:r>
        <w:rPr>
          <w:rFonts w:ascii="Bodo_uzb" w:hAnsi="Bodo_uzb"/>
          <w:sz w:val="24"/>
        </w:rPr>
        <w:lastRenderedPageBreak/>
        <w:t>суғурталовчи компаниялари, хусусий суғурта фирмалари, давлат суғурта компанияларини олиб, мустақил фаолият юритувчи хўжалик субъекти ҳисобланади.</w:t>
      </w:r>
    </w:p>
    <w:p w:rsidR="004C4934" w:rsidRDefault="004C4934" w:rsidP="004C4934">
      <w:pPr>
        <w:ind w:firstLine="720"/>
        <w:jc w:val="both"/>
        <w:rPr>
          <w:rFonts w:ascii="Bodo_uzb" w:hAnsi="Bodo_uzb"/>
          <w:sz w:val="24"/>
        </w:rPr>
      </w:pPr>
      <w:r>
        <w:rPr>
          <w:rFonts w:ascii="Bodo_uzb" w:hAnsi="Bodo_uzb"/>
          <w:sz w:val="24"/>
        </w:rPr>
        <w:t>Хуқуқий томондан суғурта ташкилотлари мамлакатдаги амал қилаётган қонунлар доирасида фаолият юритилади. Молия тизимининг мустақил бўғини сифатида иқтисодиётнинг ривожланишига ҳисса қўшади. Суғурта ташкилотлар мамлакат худудида бошқа ташкилотлар билан шартномалар тузиш, суғурта фондларини шакллантирувчи вақтинча бўш пул маблағларини фойда келтирадиган  соҳаларга сармоя сифатида йўналтириш,  чиқарган қимматли қоғозлари, облигацияларини реализация қилиш, бўш пул маблағларини фойда олиш мақсадида кредитга бериш каби хуқуқларга эга.</w:t>
      </w:r>
    </w:p>
    <w:p w:rsidR="004C4934" w:rsidRDefault="004C4934" w:rsidP="004C4934">
      <w:pPr>
        <w:ind w:firstLine="720"/>
        <w:jc w:val="both"/>
        <w:rPr>
          <w:rFonts w:ascii="Bodo_uzb" w:hAnsi="Bodo_uzb"/>
          <w:sz w:val="24"/>
        </w:rPr>
      </w:pPr>
      <w:r>
        <w:rPr>
          <w:rFonts w:ascii="Bodo_uzb" w:hAnsi="Bodo_uzb"/>
          <w:sz w:val="24"/>
          <w:lang w:val="en-US"/>
        </w:rPr>
        <w:t>XIX</w:t>
      </w:r>
      <w:r>
        <w:rPr>
          <w:rFonts w:ascii="Bodo_uzb" w:hAnsi="Bodo_uzb"/>
          <w:sz w:val="24"/>
        </w:rPr>
        <w:t xml:space="preserve"> аср бошларида Ўзбекистонда Россия капиталистик суғурта монополияларининг бўлимлари иш олиб борган. Улар асосан давлат идоралари биноларини, пахта ва ёғ заводларини, улгуржи савдо, транспорт корхоналарини ёнғин ва бошқа фавқулодда ҳодисалардан суғурта қилганлар. Шахсий суғурталаш турига кўпинча рус миллатига мансуб кишилар жалб этилган. Суғурталашга оид хужжатлар рус тилида расмийлаштирилганлиги ва суғурта тушунчаси диний тушунчаларга мос келмаганлиги сабабли маҳаллий аҳоли суғурталашга кам жалб этилган.</w:t>
      </w:r>
    </w:p>
    <w:p w:rsidR="004C4934" w:rsidRDefault="004C4934" w:rsidP="004C4934">
      <w:pPr>
        <w:ind w:firstLine="720"/>
        <w:jc w:val="both"/>
        <w:rPr>
          <w:rFonts w:ascii="Bodo_uzb" w:hAnsi="Bodo_uzb"/>
          <w:sz w:val="24"/>
        </w:rPr>
      </w:pPr>
    </w:p>
    <w:p w:rsidR="004C4934" w:rsidRDefault="004C4934" w:rsidP="004C4934">
      <w:pPr>
        <w:ind w:firstLine="720"/>
        <w:jc w:val="both"/>
        <w:rPr>
          <w:rFonts w:ascii="Bodo_uzb" w:hAnsi="Bodo_uzb"/>
          <w:b/>
          <w:bCs/>
          <w:sz w:val="24"/>
        </w:rPr>
      </w:pPr>
      <w:r>
        <w:rPr>
          <w:rFonts w:ascii="Bodo_uzb" w:hAnsi="Bodo_uzb"/>
          <w:b/>
          <w:bCs/>
          <w:sz w:val="24"/>
        </w:rPr>
        <w:t>2. Бозор иктисодиёти шароитида суғурта ташкилотларида иш юритиш.</w:t>
      </w:r>
    </w:p>
    <w:p w:rsidR="004C4934" w:rsidRDefault="004C4934" w:rsidP="004C4934">
      <w:pPr>
        <w:ind w:firstLine="720"/>
        <w:jc w:val="both"/>
        <w:rPr>
          <w:rFonts w:ascii="Bodo_uzb" w:hAnsi="Bodo_uzb"/>
          <w:sz w:val="24"/>
        </w:rPr>
      </w:pPr>
      <w:r>
        <w:rPr>
          <w:rFonts w:ascii="Bodo_uzb" w:hAnsi="Bodo_uzb"/>
          <w:sz w:val="24"/>
        </w:rPr>
        <w:t>Республикамиз мустақилликка эришгунча қадар, суғурта тизими давлат монополияси бўлганлиги ва тўпланган бадаллар тўлалилигича мамлакат хазигнасига ўтказилганлигини алоҳида қайд этиб ўтиш зарур. Аммо 1966 йил апрелда Тошкентда бўлган кучли зилзила туфайли кўрилган зарарни қоплаш учун шаҳримизда жуда катта миқдорда ҳар томонлама моддий ёрдам кўрсатилди.</w:t>
      </w:r>
    </w:p>
    <w:p w:rsidR="004C4934" w:rsidRDefault="004C4934" w:rsidP="004C4934">
      <w:pPr>
        <w:ind w:firstLine="720"/>
        <w:jc w:val="both"/>
        <w:rPr>
          <w:rFonts w:ascii="Bodo_uzb" w:hAnsi="Bodo_uzb"/>
          <w:sz w:val="24"/>
        </w:rPr>
      </w:pPr>
      <w:r>
        <w:rPr>
          <w:rFonts w:ascii="Bodo_uzb" w:hAnsi="Bodo_uzb"/>
          <w:sz w:val="24"/>
        </w:rPr>
        <w:t>Ўзбекистон Республикаси мустақилликка эришиши билан бошқа соҳалар каби суғурта тизимида ҳам ўзгаришлар юз берди. Суғурта ташкилотларининг ривожланишига 1993 йил 6 майда қабул қилинган “Суғурта тўғрисида”ги қонун катта имкониятларни очиб берди. Натижада мамлакатимизда турли мулкчилик шакллари асосида суғурта компаниялари ташкил этилиб, айни пайтда муваффақиятли фаолият кўрсатиб келмоқдалар.</w:t>
      </w:r>
    </w:p>
    <w:p w:rsidR="004C4934" w:rsidRDefault="004C4934" w:rsidP="004C4934">
      <w:pPr>
        <w:ind w:firstLine="720"/>
        <w:jc w:val="both"/>
        <w:rPr>
          <w:rFonts w:ascii="Bodo_uzb" w:hAnsi="Bodo_uzb"/>
          <w:sz w:val="24"/>
        </w:rPr>
      </w:pPr>
      <w:r>
        <w:rPr>
          <w:rFonts w:ascii="Bodo_uzb" w:hAnsi="Bodo_uzb"/>
          <w:sz w:val="24"/>
        </w:rPr>
        <w:t>Ҳар бир суғурта компаниясининг суғурта бозорида ўз хиссаси бўлиши ва суғурта монополизмига давлат томонидан йўл қўймаслиги +онунда қайд этилган. Давлат мулк шаклидаги суғурта ташкилотларининг суғурта бозоридаги фаолиятини назорат қилиб, соғлом рақобат учун кенг йўл очиб беришга шароит яратиши лозим. Айниқса сунъий равишда суғурта тарифларини пасайтириш суғурталанувчиларга хато ахборотлар бериш, молиявий аҳволи тўғрисида рақобатчилардан ғайри-қонуний йўл билан ахборотлар ва бошқа маълумотлар олиш таъқиқланганлигини давлат доимо назорат қилиб бориши ва ноқонуний ишларнинг олдини олиш учун тадбирлар ишлаб чиқиши лозим.</w:t>
      </w:r>
    </w:p>
    <w:p w:rsidR="004C4934" w:rsidRDefault="004C4934" w:rsidP="004C4934">
      <w:pPr>
        <w:ind w:firstLine="720"/>
        <w:jc w:val="both"/>
        <w:rPr>
          <w:rFonts w:ascii="Bodo_uzb" w:hAnsi="Bodo_uzb"/>
          <w:sz w:val="24"/>
        </w:rPr>
      </w:pPr>
      <w:r>
        <w:rPr>
          <w:rFonts w:ascii="Bodo_uzb" w:hAnsi="Bodo_uzb"/>
          <w:sz w:val="24"/>
        </w:rPr>
        <w:t>Жаҳон доирасидан маълумки, бозор иқтисодиёти шароитида турли мулк шаклидаги суғурта ташкилотлари мустақил равишда ўз ички тузилмасини ташкил қила оладилар. Шу жумладан иш ҳақи белгилаш, ишчи-хизматчиларни моддий жиҳатдан рағбатлантириш, ходимларнинг малакасини ошириш ва бошқа барча ташкилий ишларни амалга оширадилар.</w:t>
      </w:r>
    </w:p>
    <w:p w:rsidR="004C4934" w:rsidRDefault="004C4934" w:rsidP="004C4934">
      <w:pPr>
        <w:ind w:firstLine="720"/>
        <w:jc w:val="both"/>
        <w:rPr>
          <w:rFonts w:ascii="Bodo_uzb" w:hAnsi="Bodo_uzb"/>
          <w:sz w:val="24"/>
        </w:rPr>
      </w:pPr>
      <w:r>
        <w:rPr>
          <w:rFonts w:ascii="Bodo_uzb" w:hAnsi="Bodo_uzb"/>
          <w:sz w:val="24"/>
        </w:rPr>
        <w:t>Суғурта ташкилотида ишловчи ходимларни икки қисмга бўлиб ўрганиш мумкин:</w:t>
      </w:r>
    </w:p>
    <w:p w:rsidR="004C4934" w:rsidRDefault="004C4934" w:rsidP="004C4934">
      <w:pPr>
        <w:numPr>
          <w:ilvl w:val="0"/>
          <w:numId w:val="3"/>
        </w:numPr>
        <w:ind w:left="0" w:firstLine="720"/>
        <w:jc w:val="both"/>
        <w:rPr>
          <w:rFonts w:ascii="Bodo_uzb" w:hAnsi="Bodo_uzb"/>
          <w:sz w:val="24"/>
        </w:rPr>
      </w:pPr>
      <w:r>
        <w:rPr>
          <w:rFonts w:ascii="Bodo_uzb" w:hAnsi="Bodo_uzb"/>
          <w:sz w:val="24"/>
        </w:rPr>
        <w:t>малакали, тўлиқ вакантда ишловчи мутахассислар - буларга бошқарувчилар, иқтисодчи ва ҳисобчилар, маслаҳатчи ва бошқа суғурта фаолияти билан шуғулланувчилар;</w:t>
      </w:r>
    </w:p>
    <w:p w:rsidR="004C4934" w:rsidRDefault="004C4934" w:rsidP="004C4934">
      <w:pPr>
        <w:numPr>
          <w:ilvl w:val="0"/>
          <w:numId w:val="3"/>
        </w:numPr>
        <w:ind w:left="0" w:firstLine="720"/>
        <w:jc w:val="both"/>
        <w:rPr>
          <w:rFonts w:ascii="Bodo_uzb" w:hAnsi="Bodo_uzb"/>
          <w:sz w:val="24"/>
        </w:rPr>
      </w:pPr>
      <w:r>
        <w:rPr>
          <w:rFonts w:ascii="Bodo_uzb" w:hAnsi="Bodo_uzb"/>
          <w:sz w:val="24"/>
        </w:rPr>
        <w:lastRenderedPageBreak/>
        <w:t>вакантда бўлмаган ходимлар, яъни вақти-вақти билан ишга жалб  этиладиганлар. Буларга инкассаторлар ва бошқа суғурта йиғимларини амалга оширувчилар киради.</w:t>
      </w:r>
    </w:p>
    <w:p w:rsidR="004C4934" w:rsidRDefault="004C4934" w:rsidP="004C4934">
      <w:pPr>
        <w:ind w:firstLine="862"/>
        <w:jc w:val="both"/>
        <w:rPr>
          <w:rFonts w:ascii="Bodo_uzb" w:hAnsi="Bodo_uzb"/>
          <w:sz w:val="24"/>
        </w:rPr>
      </w:pPr>
      <w:r>
        <w:rPr>
          <w:rFonts w:ascii="Bodo_uzb" w:hAnsi="Bodo_uzb"/>
          <w:sz w:val="24"/>
        </w:rPr>
        <w:t>Ҳар бир суғурта ташкилотида асосий штатларда у ерда тўлиқ ставкада ишлаётган бош директор, бош бухгалтер, инспектор ва бошқа бир нечта ходимдан иборат бўлади. Тўлиқ штатда ишламайдиган ходимларга суғурта агентлари, брокерлари ва врач экспертлар киради. Суғурта ташкилотининг доимий ходимлари суғурта фирмасининг юқори фойдалилик билан ишлашини таъминлаш, бозорда рақобатга бардош берувчи суғурта хизматларини таклиф этиш ва кўп миқдордаги пул маблағларига эга бўлиш учун тажрибали ва тадбиркор бўлишлари лозим. Вақтинчалик ишловчи ходимлар реклама ишини олиб бораи, турли шартномаларини расмийлаштириш ва суғурта бадалларини ўз вақтида ундириб олиш билан шуғулланади.</w:t>
      </w:r>
    </w:p>
    <w:p w:rsidR="004C4934" w:rsidRDefault="004C4934" w:rsidP="004C4934">
      <w:pPr>
        <w:ind w:firstLine="862"/>
        <w:jc w:val="both"/>
        <w:rPr>
          <w:rFonts w:ascii="Bodo_uzb" w:hAnsi="Bodo_uzb"/>
          <w:sz w:val="24"/>
        </w:rPr>
      </w:pPr>
      <w:r>
        <w:rPr>
          <w:rFonts w:ascii="Bodo_uzb" w:hAnsi="Bodo_uzb"/>
          <w:sz w:val="24"/>
        </w:rPr>
        <w:t>Ривожланган мамлакатларда суғурта ташкилотларининг фаолиятини ўрганишда шундай хулосага келиш мумкинки, суғурта компаниялари бошқариш ёки менежмент бўйича фаолият юритади. Дунё тажрибасида менежмент бўйича ҳамкорлик қилишни бошқариш юзасидан қуйидаги тамойилларга амал қилинади:</w:t>
      </w:r>
    </w:p>
    <w:p w:rsidR="004C4934" w:rsidRDefault="004C4934" w:rsidP="004C4934">
      <w:pPr>
        <w:numPr>
          <w:ilvl w:val="0"/>
          <w:numId w:val="2"/>
        </w:numPr>
        <w:ind w:left="0" w:firstLine="862"/>
        <w:jc w:val="both"/>
        <w:rPr>
          <w:rFonts w:ascii="Bodo_uzb" w:hAnsi="Bodo_uzb"/>
          <w:sz w:val="24"/>
        </w:rPr>
      </w:pPr>
      <w:r>
        <w:rPr>
          <w:rFonts w:ascii="Bodo_uzb" w:hAnsi="Bodo_uzb"/>
          <w:sz w:val="24"/>
        </w:rPr>
        <w:t>суғурта компанияларининг қарорлари бир томонлама қабул қилинмайди, балки компанининг раҳбарияти томонидан қабул қилинади;</w:t>
      </w:r>
    </w:p>
    <w:p w:rsidR="004C4934" w:rsidRDefault="004C4934" w:rsidP="004C4934">
      <w:pPr>
        <w:numPr>
          <w:ilvl w:val="0"/>
          <w:numId w:val="2"/>
        </w:numPr>
        <w:ind w:left="0" w:firstLine="862"/>
        <w:jc w:val="both"/>
        <w:rPr>
          <w:rFonts w:ascii="Bodo_uzb" w:hAnsi="Bodo_uzb"/>
          <w:sz w:val="24"/>
        </w:rPr>
      </w:pPr>
      <w:r>
        <w:rPr>
          <w:rFonts w:ascii="Bodo_uzb" w:hAnsi="Bodo_uzb"/>
          <w:sz w:val="24"/>
        </w:rPr>
        <w:t>суғурта компанияларида ишловчи ходимлар фақат бошлиқларнинг буйруғи билан эмас, балки ўзларининг иш режаси асосида ҳам фаолият юритадилар. Масъулият фақат суғурта компаниялари бошқарувчилари зиммасига эмас, балки фаолият кўрсатаётган ходимлар зиммасига ҳам тушади;</w:t>
      </w:r>
    </w:p>
    <w:p w:rsidR="004C4934" w:rsidRDefault="004C4934" w:rsidP="004C4934">
      <w:pPr>
        <w:numPr>
          <w:ilvl w:val="0"/>
          <w:numId w:val="2"/>
        </w:numPr>
        <w:ind w:left="0" w:firstLine="862"/>
        <w:jc w:val="both"/>
        <w:rPr>
          <w:rFonts w:ascii="Bodo_uzb" w:hAnsi="Bodo_uzb"/>
          <w:sz w:val="24"/>
        </w:rPr>
      </w:pPr>
      <w:r>
        <w:rPr>
          <w:rFonts w:ascii="Bodo_uzb" w:hAnsi="Bodo_uzb"/>
          <w:sz w:val="24"/>
        </w:rPr>
        <w:t>юқори ташкилотлар, қуйи бўғиндаги ходимлар тегишли масала бўйича қарор қабул қилиш хуқуқига эга бўлмаган тақдирда қарор қабул қила олмайдилар;</w:t>
      </w:r>
    </w:p>
    <w:p w:rsidR="004C4934" w:rsidRDefault="004C4934" w:rsidP="004C4934">
      <w:pPr>
        <w:numPr>
          <w:ilvl w:val="0"/>
          <w:numId w:val="2"/>
        </w:numPr>
        <w:ind w:left="0" w:firstLine="862"/>
        <w:jc w:val="both"/>
        <w:rPr>
          <w:rFonts w:ascii="Bodo_uzb" w:hAnsi="Bodo_uzb"/>
          <w:sz w:val="24"/>
        </w:rPr>
      </w:pPr>
      <w:r>
        <w:rPr>
          <w:rFonts w:ascii="Bodo_uzb" w:hAnsi="Bodo_uzb"/>
          <w:sz w:val="24"/>
        </w:rPr>
        <w:t>хориж суғурта компанияларида бошқариш масъулияти юқори  ташкилотдан қуййи ташкилотгача тақсимлаб берилади. Ҳар бўғин бошқаришда ўзининг функцияси учун жавоб беради;</w:t>
      </w:r>
    </w:p>
    <w:p w:rsidR="004C4934" w:rsidRDefault="004C4934" w:rsidP="004C4934">
      <w:pPr>
        <w:numPr>
          <w:ilvl w:val="0"/>
          <w:numId w:val="2"/>
        </w:numPr>
        <w:ind w:left="0" w:firstLine="862"/>
        <w:jc w:val="both"/>
        <w:rPr>
          <w:rFonts w:ascii="Bodo_uzb" w:hAnsi="Bodo_uzb"/>
          <w:sz w:val="24"/>
        </w:rPr>
      </w:pPr>
      <w:r>
        <w:rPr>
          <w:rFonts w:ascii="Bodo_uzb" w:hAnsi="Bodo_uzb"/>
          <w:sz w:val="24"/>
        </w:rPr>
        <w:t>ривожланган мамлакатлар суғурта компанияларида ходимлар бўлим бошлиқлари томонидан танланади, бўлим бошлиғи бу ходим учун шахсан жавоб беради;</w:t>
      </w:r>
    </w:p>
    <w:p w:rsidR="004C4934" w:rsidRDefault="004C4934" w:rsidP="004C4934">
      <w:pPr>
        <w:numPr>
          <w:ilvl w:val="0"/>
          <w:numId w:val="2"/>
        </w:numPr>
        <w:ind w:left="0" w:firstLine="862"/>
        <w:jc w:val="both"/>
        <w:rPr>
          <w:rFonts w:ascii="Bodo_uzb" w:hAnsi="Bodo_uzb"/>
          <w:sz w:val="24"/>
        </w:rPr>
      </w:pPr>
      <w:r>
        <w:rPr>
          <w:rFonts w:ascii="Bodo_uzb" w:hAnsi="Bodo_uzb"/>
          <w:sz w:val="24"/>
        </w:rPr>
        <w:t>суғурта компаниялари раҳбарлари ўз қўл остида ишлаётган бўлим бошлиқларининг ишига аралашмайди, фақат уларнинг фаолиятини иш бўйича назорат қилиб боради;</w:t>
      </w:r>
    </w:p>
    <w:p w:rsidR="004C4934" w:rsidRDefault="004C4934" w:rsidP="004C4934">
      <w:pPr>
        <w:numPr>
          <w:ilvl w:val="0"/>
          <w:numId w:val="2"/>
        </w:numPr>
        <w:ind w:left="0" w:firstLine="862"/>
        <w:jc w:val="both"/>
        <w:rPr>
          <w:rFonts w:ascii="Bodo_uzb" w:hAnsi="Bodo_uzb"/>
          <w:sz w:val="24"/>
        </w:rPr>
      </w:pPr>
      <w:r>
        <w:rPr>
          <w:rFonts w:ascii="Bodo_uzb" w:hAnsi="Bodo_uzb"/>
          <w:sz w:val="24"/>
        </w:rPr>
        <w:t>компанияларда ишловчи ходимлар мавқеи, қайси лавозимда ишлашидан қатъий назар ўз вазифаларини бажармаганликлари ва қай даражада бажарганлиги учун жавоб беради;</w:t>
      </w:r>
    </w:p>
    <w:p w:rsidR="004C4934" w:rsidRDefault="004C4934" w:rsidP="004C4934">
      <w:pPr>
        <w:numPr>
          <w:ilvl w:val="0"/>
          <w:numId w:val="2"/>
        </w:numPr>
        <w:ind w:left="0" w:firstLine="862"/>
        <w:jc w:val="both"/>
        <w:rPr>
          <w:rFonts w:ascii="Bodo_uzb" w:hAnsi="Bodo_uzb"/>
          <w:sz w:val="24"/>
        </w:rPr>
      </w:pPr>
      <w:r>
        <w:rPr>
          <w:rFonts w:ascii="Bodo_uzb" w:hAnsi="Bodo_uzb"/>
          <w:sz w:val="24"/>
        </w:rPr>
        <w:t>ҳар бир бўлим бошлиғи ходимларнинг ўз вазифаларини бажармаганда шу ходимни тўғри  танламаганлиги, у билан суҳбат ва тушунтириш ишлари олиб бормаганлиги, назорат қилмаганлиги ва ходимнинг хатоларини тузатмаганлиги учун жавоб беради.</w:t>
      </w:r>
    </w:p>
    <w:p w:rsidR="004C4934" w:rsidRDefault="004C4934" w:rsidP="004C4934">
      <w:pPr>
        <w:ind w:firstLine="720"/>
        <w:jc w:val="both"/>
        <w:rPr>
          <w:rFonts w:ascii="Bodo_uzb" w:hAnsi="Bodo_uzb"/>
          <w:sz w:val="24"/>
        </w:rPr>
      </w:pPr>
      <w:r>
        <w:rPr>
          <w:rFonts w:ascii="Bodo_uzb" w:hAnsi="Bodo_uzb"/>
          <w:sz w:val="24"/>
        </w:rPr>
        <w:t>Хориж суғурта компанияларида ходимларининг фаолияти таҳлил этилиб, асосий эътибор ақлий заҳираларга қаратилади. Компания фаолияти таҳлили маълум миқдорда баҳоланиб, хулосалар чиқарилади:</w:t>
      </w:r>
    </w:p>
    <w:p w:rsidR="004C4934" w:rsidRDefault="004C4934" w:rsidP="004C4934">
      <w:pPr>
        <w:ind w:firstLine="720"/>
        <w:jc w:val="both"/>
        <w:rPr>
          <w:rFonts w:ascii="Bodo_uzb" w:hAnsi="Bodo_uzb"/>
          <w:sz w:val="24"/>
        </w:rPr>
      </w:pPr>
      <w:r>
        <w:rPr>
          <w:rFonts w:ascii="Bodo_uzb" w:hAnsi="Bodo_uzb"/>
          <w:sz w:val="24"/>
        </w:rPr>
        <w:t>-суғурта компаниясининг маълум даврдаги мақсадини аниқлаб олиш, ишни режалаштириш, йўналишини ишлаб чиқиш;</w:t>
      </w:r>
    </w:p>
    <w:p w:rsidR="004C4934" w:rsidRDefault="004C4934" w:rsidP="004C4934">
      <w:pPr>
        <w:ind w:firstLine="720"/>
        <w:jc w:val="both"/>
        <w:rPr>
          <w:rFonts w:ascii="Bodo_uzb" w:hAnsi="Bodo_uzb"/>
          <w:sz w:val="24"/>
        </w:rPr>
      </w:pPr>
      <w:r>
        <w:rPr>
          <w:rFonts w:ascii="Bodo_uzb" w:hAnsi="Bodo_uzb"/>
          <w:sz w:val="24"/>
        </w:rPr>
        <w:t>-менежмент таркибини ва маркетинг концепциясини ишлаб чиқиш;</w:t>
      </w:r>
    </w:p>
    <w:p w:rsidR="004C4934" w:rsidRDefault="004C4934" w:rsidP="004C4934">
      <w:pPr>
        <w:ind w:firstLine="720"/>
        <w:jc w:val="both"/>
        <w:rPr>
          <w:rFonts w:ascii="Bodo_uzb" w:hAnsi="Bodo_uzb"/>
          <w:sz w:val="24"/>
        </w:rPr>
      </w:pPr>
      <w:r>
        <w:rPr>
          <w:rFonts w:ascii="Bodo_uzb" w:hAnsi="Bodo_uzb"/>
          <w:sz w:val="24"/>
        </w:rPr>
        <w:lastRenderedPageBreak/>
        <w:t>-молия  сиёсатини ишлаб чиқиш ва суғурта компанияси фаолияти йўналишларини - шахсий, мулкий, жавобгарлик, қайта суғурталаш бўйича аниқ белгилаб олиш.</w:t>
      </w:r>
    </w:p>
    <w:p w:rsidR="004C4934" w:rsidRDefault="004C4934" w:rsidP="004C4934">
      <w:pPr>
        <w:ind w:firstLine="720"/>
        <w:jc w:val="both"/>
        <w:rPr>
          <w:rFonts w:ascii="Bodo_uzb" w:hAnsi="Bodo_uzb"/>
          <w:sz w:val="24"/>
        </w:rPr>
      </w:pPr>
      <w:r>
        <w:rPr>
          <w:rFonts w:ascii="Bodo_uzb" w:hAnsi="Bodo_uzb"/>
          <w:sz w:val="24"/>
        </w:rPr>
        <w:t>Суғурта компанияси кадрлар билан таъминланиш даражаси уларнинг малакаси ва соҳалар бўйича иш олиб бориши билан белгиланади. Шуни таъкидлаш мумкинки, барча бўлимларда шундай ходимлар бўладики, улар ўз қобилияти ва тажрибаси билан бошқа ходимлардан  ажралиб туради. Баъзида шундай ходимлар бўладики, улар ўзларининг ақлий даржалари билан эгаллаб турган лавозимларига мос келмайди. Суғурта компанияларида ҳам ишловчи ходимларга хозиргача амал қилиб келаётган иш ҳақини тўғридан-тўғри вақтбай ва мукофатли вақтбай иш ҳақи тўланади.</w:t>
      </w:r>
    </w:p>
    <w:p w:rsidR="004C4934" w:rsidRDefault="004C4934" w:rsidP="004C4934">
      <w:pPr>
        <w:ind w:firstLine="720"/>
        <w:jc w:val="both"/>
        <w:rPr>
          <w:rFonts w:ascii="Bodo_uzb" w:hAnsi="Bodo_uzb"/>
          <w:sz w:val="24"/>
        </w:rPr>
      </w:pPr>
      <w:r>
        <w:rPr>
          <w:rFonts w:ascii="Bodo_uzb" w:hAnsi="Bodo_uzb"/>
          <w:sz w:val="24"/>
        </w:rPr>
        <w:t>Суғурта компанияларида меҳнатга ҳақ тўлаш фонди қуйидагилардан иборат бўлади:</w:t>
      </w:r>
    </w:p>
    <w:p w:rsidR="004C4934" w:rsidRDefault="004C4934" w:rsidP="004C4934">
      <w:pPr>
        <w:ind w:firstLine="720"/>
        <w:jc w:val="both"/>
        <w:rPr>
          <w:rFonts w:ascii="Bodo_uzb" w:hAnsi="Bodo_uzb"/>
          <w:sz w:val="24"/>
        </w:rPr>
      </w:pPr>
      <w:r>
        <w:rPr>
          <w:rFonts w:ascii="Bodo_uzb" w:hAnsi="Bodo_uzb"/>
          <w:sz w:val="24"/>
        </w:rPr>
        <w:t>-тариф ставкаси бўйича тўланадиган иш ҳақи;</w:t>
      </w:r>
    </w:p>
    <w:p w:rsidR="004C4934" w:rsidRDefault="004C4934" w:rsidP="004C4934">
      <w:pPr>
        <w:ind w:firstLine="720"/>
        <w:jc w:val="both"/>
        <w:rPr>
          <w:rFonts w:ascii="Bodo_uzb" w:hAnsi="Bodo_uzb"/>
          <w:sz w:val="24"/>
        </w:rPr>
      </w:pPr>
      <w:r>
        <w:rPr>
          <w:rFonts w:ascii="Bodo_uzb" w:hAnsi="Bodo_uzb"/>
          <w:sz w:val="24"/>
        </w:rPr>
        <w:t>-мукофотлар ресурсларини тежаган намунавий дастурлар ишлаб чиққан, янги шартномалар тузган ва танловда ғолиб бўлган ходимларга берилади;</w:t>
      </w:r>
    </w:p>
    <w:p w:rsidR="004C4934" w:rsidRDefault="004C4934" w:rsidP="004C4934">
      <w:pPr>
        <w:ind w:firstLine="720"/>
        <w:jc w:val="both"/>
        <w:rPr>
          <w:rFonts w:ascii="Bodo_uzb" w:hAnsi="Bodo_uzb"/>
          <w:sz w:val="24"/>
        </w:rPr>
      </w:pPr>
      <w:r>
        <w:rPr>
          <w:rFonts w:ascii="Bodo_uzb" w:hAnsi="Bodo_uzb"/>
          <w:sz w:val="24"/>
        </w:rPr>
        <w:t>-байрам кунлари, дам олиш кунлари ишлаганлиги, ишлаб чиқариш амалиётига раҳбарлик қилганлиги ва янги техникани амалиётда қўллаганлиги;</w:t>
      </w:r>
    </w:p>
    <w:p w:rsidR="004C4934" w:rsidRDefault="004C4934" w:rsidP="004C4934">
      <w:pPr>
        <w:ind w:firstLine="720"/>
        <w:jc w:val="both"/>
        <w:rPr>
          <w:rFonts w:ascii="Bodo_uzb" w:hAnsi="Bodo_uzb"/>
          <w:sz w:val="24"/>
        </w:rPr>
      </w:pPr>
      <w:r>
        <w:rPr>
          <w:rFonts w:ascii="Bodo_uzb" w:hAnsi="Bodo_uzb"/>
          <w:sz w:val="24"/>
        </w:rPr>
        <w:t>-меҳнат таътиллари, хизмат сафарлари ва бошқа харажатлар;</w:t>
      </w:r>
    </w:p>
    <w:p w:rsidR="004C4934" w:rsidRDefault="004C4934" w:rsidP="004C4934">
      <w:pPr>
        <w:ind w:firstLine="720"/>
        <w:jc w:val="both"/>
        <w:rPr>
          <w:rFonts w:ascii="Bodo_uzb" w:hAnsi="Bodo_uzb"/>
          <w:sz w:val="24"/>
        </w:rPr>
      </w:pPr>
      <w:r>
        <w:rPr>
          <w:rFonts w:ascii="Bodo_uzb" w:hAnsi="Bodo_uzb"/>
          <w:sz w:val="24"/>
        </w:rPr>
        <w:t>-ижтимоий суғурта нафақалари, даволаниш, дам олиш учун моддий ёрдам;</w:t>
      </w:r>
    </w:p>
    <w:p w:rsidR="004C4934" w:rsidRDefault="004C4934" w:rsidP="004C4934">
      <w:pPr>
        <w:ind w:firstLine="720"/>
        <w:jc w:val="both"/>
        <w:rPr>
          <w:rFonts w:ascii="Bodo_uzb" w:hAnsi="Bodo_uzb"/>
          <w:sz w:val="24"/>
        </w:rPr>
      </w:pPr>
      <w:r>
        <w:rPr>
          <w:rFonts w:ascii="Bodo_uzb" w:hAnsi="Bodo_uzb"/>
          <w:sz w:val="24"/>
        </w:rPr>
        <w:t>-даволаниш уйларига бериладиган йўлланмаларнинг қийматини қоплаш, пансионатлар, саёҳатлар учун тўловлардан иборат бўлади.</w:t>
      </w:r>
    </w:p>
    <w:p w:rsidR="004C4934" w:rsidRDefault="004C4934" w:rsidP="004C4934">
      <w:pPr>
        <w:ind w:firstLine="720"/>
        <w:jc w:val="both"/>
        <w:rPr>
          <w:rFonts w:ascii="Bodo_uzb" w:hAnsi="Bodo_uzb"/>
          <w:sz w:val="24"/>
        </w:rPr>
      </w:pPr>
      <w:r>
        <w:rPr>
          <w:rFonts w:ascii="Bodo_uzb" w:hAnsi="Bodo_uzb"/>
          <w:sz w:val="24"/>
        </w:rPr>
        <w:t>Суғурта компанияларининг ишини ривожлантиришда маркетинг тизимидан фойдаланилади. Суғурталанувчиларни кўпроқ жалб этиш, мижозларнинг суғурта ташкилотларига аъзо бўлиш учун тарғибот қилиш, суғурта полисларини сотишда ёрдамчи ходимларни ишга олиш эҳтиёжи юзага келади. +ўшимча равишда шартномалар тузиб амалдагиларни узайтириш ва бошқа ишларни бажариш учун воситачи ходимлар ишга олинади. Жаҳон тажрибасида воситачилар ролини Англия ва Франция суғурта компанияларида суғурта агентлари ва брокерлари, Германия, Австрия ва бошқа мамлакатларда эса маклерлар бажаради.</w:t>
      </w:r>
    </w:p>
    <w:p w:rsidR="004C4934" w:rsidRDefault="004C4934" w:rsidP="004C4934">
      <w:pPr>
        <w:ind w:firstLine="720"/>
        <w:jc w:val="both"/>
        <w:rPr>
          <w:rFonts w:ascii="Bodo_uzb" w:hAnsi="Bodo_uzb"/>
          <w:sz w:val="24"/>
        </w:rPr>
      </w:pPr>
    </w:p>
    <w:p w:rsidR="004C4934" w:rsidRDefault="004C4934" w:rsidP="004C4934">
      <w:pPr>
        <w:ind w:firstLine="720"/>
        <w:jc w:val="both"/>
        <w:rPr>
          <w:rFonts w:ascii="Bodo_uzb" w:hAnsi="Bodo_uzb"/>
          <w:b/>
          <w:bCs/>
          <w:sz w:val="24"/>
        </w:rPr>
      </w:pPr>
      <w:r>
        <w:rPr>
          <w:rFonts w:ascii="Bodo_uzb" w:hAnsi="Bodo_uzb"/>
          <w:b/>
          <w:bCs/>
          <w:sz w:val="24"/>
        </w:rPr>
        <w:t>3. Сугурта ташкилотларининг молиявий фаолияти.</w:t>
      </w:r>
    </w:p>
    <w:p w:rsidR="004C4934" w:rsidRDefault="004C4934" w:rsidP="004C4934">
      <w:pPr>
        <w:ind w:firstLine="720"/>
        <w:jc w:val="both"/>
        <w:rPr>
          <w:rFonts w:ascii="Bodo_uzb" w:hAnsi="Bodo_uzb"/>
          <w:sz w:val="24"/>
        </w:rPr>
      </w:pPr>
      <w:r>
        <w:rPr>
          <w:rFonts w:ascii="Bodo_uzb" w:hAnsi="Bodo_uzb"/>
          <w:sz w:val="24"/>
        </w:rPr>
        <w:t>Бозор муносабатлари шароитида суғурта ташкилотлари суғурта фаолияти билан молиявий фаолият юритадилар, бунинг учун бўш турган суғурта резервлари, бошқа жамғармаларнинг бир қисмидан фойдаланилади. Суғурта ташкилотининг молиявий фаолияти ўзига хос хусусиятларга эга бўлиб, бошқа халқ хўжалиги субъектлари ва тижорат тузилмаларига нисбатан солиқларни айланиши қийинроқ кечади.</w:t>
      </w:r>
    </w:p>
    <w:p w:rsidR="004C4934" w:rsidRDefault="004C4934" w:rsidP="004C4934">
      <w:pPr>
        <w:ind w:firstLine="720"/>
        <w:jc w:val="both"/>
        <w:rPr>
          <w:rFonts w:ascii="Bodo_uzb" w:hAnsi="Bodo_uzb"/>
          <w:sz w:val="24"/>
        </w:rPr>
      </w:pPr>
      <w:r>
        <w:rPr>
          <w:rFonts w:ascii="Bodo_uzb" w:hAnsi="Bodo_uzb"/>
          <w:sz w:val="24"/>
        </w:rPr>
        <w:t>Суғурталовчилар солиқларни тўлаб бўлгандан сўнг даромадлар ҳисобидан пул фондларини ташкил  этишлари мумкин. Бу фондлар суғурталанувчи корхона ва шахсларнинг суғурта ҳимояси таъминоти учун зарар ҳисобланади, қайси суғурта ташкилоти бошқаларнинг зарарини қоплаш кафолатини олса, бунинг учун тегишли маблағларгаларга ҳам эга бўлиши лозим. Суғурта ташкилотининг молиявий фаолияти биринчи навбатда пулнинг айланиши билан боғлиқ ва мустақил 2 пул оқими суғурта ташкилоти фаолиятида ҳаракат этади:</w:t>
      </w:r>
    </w:p>
    <w:p w:rsidR="004C4934" w:rsidRDefault="004C4934" w:rsidP="004C4934">
      <w:pPr>
        <w:ind w:firstLine="720"/>
        <w:jc w:val="both"/>
        <w:rPr>
          <w:rFonts w:ascii="Bodo_uzb" w:hAnsi="Bodo_uzb"/>
          <w:sz w:val="24"/>
        </w:rPr>
      </w:pPr>
      <w:r>
        <w:rPr>
          <w:rFonts w:ascii="Bodo_uzb" w:hAnsi="Bodo_uzb"/>
          <w:sz w:val="24"/>
        </w:rPr>
        <w:t>1.Суғурталанувчиларнинг суғурта ҳимоясини таъминловчи айланма маблағлар (суғурта тўловлари);</w:t>
      </w:r>
    </w:p>
    <w:p w:rsidR="004C4934" w:rsidRDefault="004C4934" w:rsidP="004C4934">
      <w:pPr>
        <w:ind w:firstLine="720"/>
        <w:jc w:val="both"/>
        <w:rPr>
          <w:rFonts w:ascii="Bodo_uzb" w:hAnsi="Bodo_uzb"/>
          <w:sz w:val="24"/>
        </w:rPr>
      </w:pPr>
      <w:r>
        <w:rPr>
          <w:rFonts w:ascii="Bodo_uzb" w:hAnsi="Bodo_uzb"/>
          <w:sz w:val="24"/>
        </w:rPr>
        <w:t>2.суғурта ташкилотларининг фаолият юритиш учун мўлжалланган айланма маблағлари.</w:t>
      </w:r>
    </w:p>
    <w:p w:rsidR="004C4934" w:rsidRDefault="004C4934" w:rsidP="004C4934">
      <w:pPr>
        <w:ind w:firstLine="720"/>
        <w:jc w:val="both"/>
        <w:rPr>
          <w:rFonts w:ascii="Bodo_uzb" w:hAnsi="Bodo_uzb"/>
          <w:sz w:val="24"/>
        </w:rPr>
      </w:pPr>
      <w:r>
        <w:rPr>
          <w:rFonts w:ascii="Bodo_uzb" w:hAnsi="Bodo_uzb"/>
          <w:sz w:val="24"/>
        </w:rPr>
        <w:lastRenderedPageBreak/>
        <w:t>Шу билан бирга суғурта ҳимоясини таъминловчи айланма маблағлар 2 та босқичда акс этади:</w:t>
      </w:r>
    </w:p>
    <w:p w:rsidR="004C4934" w:rsidRDefault="004C4934" w:rsidP="004C4934">
      <w:pPr>
        <w:ind w:firstLine="720"/>
        <w:jc w:val="both"/>
        <w:rPr>
          <w:rFonts w:ascii="Bodo_uzb" w:hAnsi="Bodo_uzb"/>
          <w:sz w:val="24"/>
        </w:rPr>
      </w:pPr>
      <w:r>
        <w:rPr>
          <w:rFonts w:ascii="Bodo_uzb" w:hAnsi="Bodo_uzb"/>
          <w:sz w:val="24"/>
        </w:rPr>
        <w:t>а) биринчи босқичда малум бир даврда бўш бўлган пул маблағларининг бир қисми носуғурта рентабелли лойиҳаларнинг сармояси; молия ташкилотлари (банкларга депозит жамғармалари); қимматли қоғозлар (акция, вексель, облигация) учун қўшимча фойда (дивидентлар) олиш; мақсадида йўналтирилади.</w:t>
      </w:r>
    </w:p>
    <w:p w:rsidR="004C4934" w:rsidRDefault="004C4934" w:rsidP="004C4934">
      <w:pPr>
        <w:ind w:firstLine="720"/>
        <w:jc w:val="both"/>
        <w:rPr>
          <w:rFonts w:ascii="Bodo_uzb" w:hAnsi="Bodo_uzb"/>
          <w:sz w:val="24"/>
        </w:rPr>
      </w:pPr>
      <w:r>
        <w:rPr>
          <w:rFonts w:ascii="Bodo_uzb" w:hAnsi="Bodo_uzb"/>
          <w:sz w:val="24"/>
        </w:rPr>
        <w:t>Суғурта ташкилотларининг асосий даромадлари суғурта тўловлари (суғурталанувчиларнинг бадаллари) ҳисобидан ташкил топади. Суғурта тўловлари, сармоя, ва банк маблағларидан келадиган даромадлардан ташқари суғурта ташкилоти ҳомийлик, менежмент (таваккаллик операциялари) маслаҳатлар ва ходимларни ўқитиш каби йўналишлар бўйича ҳам даромад олишлари ммуикн. Суғурта резервлари барча суғурта турлари бўйича олинган суғурта тўловлари кўринишидаги суғурта мажбуриятлари таъминотини бажариш учун йўналтирилади.</w:t>
      </w:r>
    </w:p>
    <w:p w:rsidR="004C4934" w:rsidRDefault="004C4934" w:rsidP="004C4934">
      <w:pPr>
        <w:ind w:firstLine="720"/>
        <w:jc w:val="both"/>
        <w:rPr>
          <w:rFonts w:ascii="Bodo_uzb" w:hAnsi="Bodo_uzb"/>
          <w:sz w:val="24"/>
        </w:rPr>
      </w:pPr>
      <w:r>
        <w:rPr>
          <w:rFonts w:ascii="Bodo_uzb" w:hAnsi="Bodo_uzb"/>
          <w:sz w:val="24"/>
        </w:rPr>
        <w:t>Ўзбекистон Республикасининг “Суғурта”  тўғрисидаги  қонунига кўра суғурталовчилар фаолиятида устав капитали ва суғурта заҳираларининг мавжуд бўлиши, шунингдек қайта суғурта қилиш тизими молиявий ҳолати тўғриисдаги маълумотлар бухгалтерия  ҳисоби баланс ва бошқа ҳисобот материалларида акс этади. Бухгалтерия ҳисоботи баланс ва фойда, зарарлар тўғриисдаги хисоботдан иборат бўлади. Балансда айни пайтда корхонанинг мулкий ҳолати ва мажбуриятлари миқдори ва тузилмаси, харажатлар ва фойда (зарарлар)нинг юзага келиш манбалари кўрсатилади..</w:t>
      </w:r>
    </w:p>
    <w:p w:rsidR="004C4934" w:rsidRDefault="004C4934" w:rsidP="004C4934">
      <w:pPr>
        <w:ind w:firstLine="720"/>
        <w:jc w:val="both"/>
        <w:rPr>
          <w:rFonts w:ascii="Bodo_uzb" w:hAnsi="Bodo_uzb"/>
          <w:sz w:val="24"/>
        </w:rPr>
      </w:pPr>
      <w:r>
        <w:rPr>
          <w:rFonts w:ascii="Bodo_uzb" w:hAnsi="Bodo_uzb"/>
          <w:sz w:val="24"/>
        </w:rPr>
        <w:t>Ҳар бир корхона фаолиятини таъминлаш учун (ишлаб чиқариш, савдо, банк ёки суғурта ишида) турли кўринишдаги ресурслар зарур. Бу ресурслар пул маблағлари, асбоб-ускуналар, материаллар ва хоказолардан иборат бўлиб, корхона маблағлари кўп ҳолларда эса корхона активлари ёки мулклари деб номланади. Корхона маблағлари (активлари) бухгалтерия балансининг чап қисмида акс этади. Шу билан бирга мулклар корхонанинг ўз манбалари ёки заёмлари ҳисобидан ҳам сотиб олиниши мумкин. Корхона маблағларининг юзага келиш манбалари бухгалтерия балансининг ўнг қисмида акс этиб, пассивлар капиталидан иборат бўлади ва одатда компания капитали дейилади. Мажбуриятлар компания ресурсларининг ташқи манбалари ҳисобланиб, кредиторлар дейилади. Улар компанияга қарзга берадилар, кредиторлар қарз мажбуриятларига тенг суммасини корхона маблағлари ҳисобидан тўлашларини талаб қилиш ҳуқуқига эгалар. Суғурта қонунчилигига кўра, кредитор даъволарини таъминлаш учун корхонанинг барча активларидан фойдаланиш мумкин.</w:t>
      </w:r>
    </w:p>
    <w:p w:rsidR="004C4934" w:rsidRDefault="004C4934" w:rsidP="004C4934">
      <w:pPr>
        <w:ind w:firstLine="720"/>
        <w:jc w:val="both"/>
        <w:rPr>
          <w:rFonts w:ascii="Bodo_uzb" w:hAnsi="Bodo_uzb"/>
          <w:sz w:val="24"/>
        </w:rPr>
      </w:pPr>
      <w:r>
        <w:rPr>
          <w:rFonts w:ascii="Bodo_uzb" w:hAnsi="Bodo_uzb"/>
          <w:sz w:val="24"/>
        </w:rPr>
        <w:t>Суғурта компанияларининг асосий кредиторлари унинг мижозлари суғурталанувчилардир. Улар суғурта компанияси фаолиятининг ишончлилигини назорат қилиш имкониятига эга эмаслар. Суғурта компанияси фаолиятини суғурта бошқармаси Ўздавсуғурта назорат бўлими назорат қилиб боради. Молиявий ҳисоботда суғуртачининг молиявий  барқарорлигини таъминловчи 5 та омилни кўришимиз керак:</w:t>
      </w:r>
    </w:p>
    <w:p w:rsidR="004C4934" w:rsidRDefault="004C4934" w:rsidP="004C4934">
      <w:pPr>
        <w:numPr>
          <w:ilvl w:val="0"/>
          <w:numId w:val="2"/>
        </w:numPr>
        <w:jc w:val="both"/>
        <w:rPr>
          <w:rFonts w:ascii="Bodo_uzb" w:hAnsi="Bodo_uzb"/>
          <w:sz w:val="24"/>
        </w:rPr>
      </w:pPr>
      <w:r>
        <w:rPr>
          <w:rFonts w:ascii="Bodo_uzb" w:hAnsi="Bodo_uzb"/>
          <w:sz w:val="24"/>
        </w:rPr>
        <w:t>суғуртачининг етарли миқдордаги ўз капитали;</w:t>
      </w:r>
    </w:p>
    <w:p w:rsidR="004C4934" w:rsidRDefault="004C4934" w:rsidP="004C4934">
      <w:pPr>
        <w:numPr>
          <w:ilvl w:val="0"/>
          <w:numId w:val="2"/>
        </w:numPr>
        <w:jc w:val="both"/>
        <w:rPr>
          <w:rFonts w:ascii="Bodo_uzb" w:hAnsi="Bodo_uzb"/>
          <w:sz w:val="24"/>
        </w:rPr>
      </w:pPr>
      <w:r>
        <w:rPr>
          <w:rFonts w:ascii="Bodo_uzb" w:hAnsi="Bodo_uzb"/>
          <w:sz w:val="24"/>
        </w:rPr>
        <w:t>мажбуриятлар (техник резервлар билан бирга);</w:t>
      </w:r>
    </w:p>
    <w:p w:rsidR="004C4934" w:rsidRDefault="004C4934" w:rsidP="004C4934">
      <w:pPr>
        <w:numPr>
          <w:ilvl w:val="0"/>
          <w:numId w:val="2"/>
        </w:numPr>
        <w:jc w:val="both"/>
        <w:rPr>
          <w:rFonts w:ascii="Bodo_uzb" w:hAnsi="Bodo_uzb"/>
          <w:sz w:val="24"/>
        </w:rPr>
      </w:pPr>
      <w:r>
        <w:rPr>
          <w:rFonts w:ascii="Bodo_uzb" w:hAnsi="Bodo_uzb"/>
          <w:sz w:val="24"/>
        </w:rPr>
        <w:t>активларни жойлаштириш;</w:t>
      </w:r>
    </w:p>
    <w:p w:rsidR="004C4934" w:rsidRDefault="004C4934" w:rsidP="004C4934">
      <w:pPr>
        <w:numPr>
          <w:ilvl w:val="0"/>
          <w:numId w:val="2"/>
        </w:numPr>
        <w:jc w:val="both"/>
        <w:rPr>
          <w:rFonts w:ascii="Bodo_uzb" w:hAnsi="Bodo_uzb"/>
          <w:sz w:val="24"/>
        </w:rPr>
      </w:pPr>
      <w:r>
        <w:rPr>
          <w:rFonts w:ascii="Bodo_uzb" w:hAnsi="Bodo_uzb"/>
          <w:sz w:val="24"/>
        </w:rPr>
        <w:t>ягона таваккалчиликни чеклаш (қайта суғурталаш);</w:t>
      </w:r>
    </w:p>
    <w:p w:rsidR="004C4934" w:rsidRDefault="004C4934" w:rsidP="004C4934">
      <w:pPr>
        <w:numPr>
          <w:ilvl w:val="0"/>
          <w:numId w:val="2"/>
        </w:numPr>
        <w:jc w:val="both"/>
        <w:rPr>
          <w:rFonts w:ascii="Bodo_uzb" w:hAnsi="Bodo_uzb"/>
          <w:sz w:val="24"/>
        </w:rPr>
      </w:pPr>
      <w:r>
        <w:rPr>
          <w:rFonts w:ascii="Bodo_uzb" w:hAnsi="Bodo_uzb"/>
          <w:sz w:val="24"/>
        </w:rPr>
        <w:t>тариф сиёсати.</w:t>
      </w:r>
    </w:p>
    <w:p w:rsidR="004C4934" w:rsidRDefault="004C4934" w:rsidP="004C4934">
      <w:pPr>
        <w:ind w:firstLine="720"/>
        <w:jc w:val="both"/>
        <w:rPr>
          <w:rFonts w:ascii="Bodo_uzb" w:hAnsi="Bodo_uzb"/>
          <w:sz w:val="24"/>
        </w:rPr>
      </w:pPr>
      <w:r>
        <w:rPr>
          <w:rFonts w:ascii="Bodo_uzb" w:hAnsi="Bodo_uzb"/>
          <w:sz w:val="24"/>
        </w:rPr>
        <w:t xml:space="preserve">Бу омиллар суғурта ташкилотларнинг фаолиятига ва тўловга  қобиллигига таъсир кўрсатади. Тўловга қобиллик ва молиявий барқарорлик тушунчалари мазмунан ҳар хил изоҳланади. Тўловга қобиллик деганда, хўжалик субъектининг бозор субъектлари </w:t>
      </w:r>
      <w:r>
        <w:rPr>
          <w:rFonts w:ascii="Bodo_uzb" w:hAnsi="Bodo_uzb"/>
          <w:sz w:val="24"/>
        </w:rPr>
        <w:lastRenderedPageBreak/>
        <w:t>олдидаги молиявий мажбуриятларни бажариши тушунилади. Тўловга қобиллик синоними сифатида ликвидлилик термини ҳам қўлланилади. Ликвидлилик корхона ўз материал бойликларини зарурий мажбуриятларни тўлаши учун пул маблағларига айлантириш қобилиятидир. Тўловга қобиллик эса, талаб қилинган даъволар ва мажбуриятлар (бажариш муддати келмаган)ни тўлаш қобилиятидир.</w:t>
      </w:r>
    </w:p>
    <w:p w:rsidR="004C4934" w:rsidRDefault="004C4934" w:rsidP="004C4934">
      <w:pPr>
        <w:ind w:firstLine="720"/>
        <w:jc w:val="both"/>
        <w:rPr>
          <w:rFonts w:ascii="Bodo_uzb" w:hAnsi="Bodo_uzb"/>
          <w:i/>
          <w:iCs/>
          <w:sz w:val="24"/>
        </w:rPr>
      </w:pPr>
      <w:r>
        <w:rPr>
          <w:rFonts w:ascii="Bodo_uzb" w:hAnsi="Bodo_uzb"/>
          <w:i/>
          <w:iCs/>
          <w:sz w:val="24"/>
        </w:rPr>
        <w:t>Таянч иборалар: Суғурта бозори, суғурта хизмати, суғурта полиси, суғурта портфели, суғурта фонди, “Узагросуғурта”, “Мадад”, “Ўзбекинвест”,   суғурта ҳимояси.</w:t>
      </w:r>
    </w:p>
    <w:p w:rsidR="004C4934" w:rsidRDefault="004C4934" w:rsidP="004C4934">
      <w:pPr>
        <w:ind w:firstLine="720"/>
        <w:rPr>
          <w:rFonts w:ascii="Bodo_uzb" w:hAnsi="Bodo_uzb"/>
          <w:b/>
          <w:bCs/>
          <w:sz w:val="24"/>
        </w:rPr>
      </w:pPr>
      <w:r>
        <w:rPr>
          <w:rFonts w:ascii="Bodo_uzb" w:hAnsi="Bodo_uzb"/>
          <w:b/>
          <w:bCs/>
          <w:sz w:val="24"/>
        </w:rPr>
        <w:t>Назорат саволлари</w:t>
      </w:r>
    </w:p>
    <w:p w:rsidR="004C4934" w:rsidRDefault="004C4934" w:rsidP="004C4934">
      <w:pPr>
        <w:numPr>
          <w:ilvl w:val="0"/>
          <w:numId w:val="4"/>
        </w:numPr>
        <w:jc w:val="both"/>
        <w:rPr>
          <w:rFonts w:ascii="Bodo_uzb" w:hAnsi="Bodo_uzb"/>
          <w:sz w:val="24"/>
        </w:rPr>
      </w:pPr>
      <w:r>
        <w:rPr>
          <w:rFonts w:ascii="Bodo_uzb" w:hAnsi="Bodo_uzb"/>
          <w:sz w:val="24"/>
        </w:rPr>
        <w:t>Суғуртанинг илк шакли қандай бўлган?</w:t>
      </w:r>
    </w:p>
    <w:p w:rsidR="004C4934" w:rsidRDefault="004C4934" w:rsidP="004C4934">
      <w:pPr>
        <w:numPr>
          <w:ilvl w:val="0"/>
          <w:numId w:val="4"/>
        </w:numPr>
        <w:jc w:val="both"/>
        <w:rPr>
          <w:rFonts w:ascii="Bodo_uzb" w:hAnsi="Bodo_uzb"/>
          <w:sz w:val="24"/>
        </w:rPr>
      </w:pPr>
      <w:r>
        <w:rPr>
          <w:rFonts w:ascii="Bodo_uzb" w:hAnsi="Bodo_uzb"/>
          <w:sz w:val="24"/>
        </w:rPr>
        <w:t>Суғурта бозори, суғурта хизмати қандай олиб борилади?</w:t>
      </w:r>
    </w:p>
    <w:p w:rsidR="004C4934" w:rsidRDefault="004C4934" w:rsidP="004C4934">
      <w:pPr>
        <w:numPr>
          <w:ilvl w:val="0"/>
          <w:numId w:val="4"/>
        </w:numPr>
        <w:jc w:val="both"/>
        <w:rPr>
          <w:rFonts w:ascii="Bodo_uzb" w:hAnsi="Bodo_uzb"/>
          <w:sz w:val="24"/>
        </w:rPr>
      </w:pPr>
      <w:r>
        <w:rPr>
          <w:rFonts w:ascii="Bodo_uzb" w:hAnsi="Bodo_uzb"/>
          <w:sz w:val="24"/>
        </w:rPr>
        <w:t>Суғурта маркетинги афзалликларини айтиб беринг?</w:t>
      </w:r>
    </w:p>
    <w:p w:rsidR="004C4934" w:rsidRDefault="004C4934" w:rsidP="004C4934">
      <w:pPr>
        <w:numPr>
          <w:ilvl w:val="0"/>
          <w:numId w:val="4"/>
        </w:numPr>
        <w:jc w:val="both"/>
        <w:rPr>
          <w:rFonts w:ascii="Bodo_uzb" w:hAnsi="Bodo_uzb"/>
          <w:sz w:val="24"/>
        </w:rPr>
      </w:pPr>
      <w:r>
        <w:rPr>
          <w:rFonts w:ascii="Bodo_uzb" w:hAnsi="Bodo_uzb"/>
          <w:sz w:val="24"/>
        </w:rPr>
        <w:t>Соф, ёки тижоратга асосланган суғуртага таъриф беринг?</w:t>
      </w:r>
    </w:p>
    <w:p w:rsidR="004C4934" w:rsidRDefault="004C4934" w:rsidP="004C4934">
      <w:pPr>
        <w:numPr>
          <w:ilvl w:val="0"/>
          <w:numId w:val="4"/>
        </w:numPr>
        <w:jc w:val="both"/>
        <w:rPr>
          <w:rFonts w:ascii="Bodo_uzb" w:hAnsi="Bodo_uzb"/>
          <w:sz w:val="24"/>
        </w:rPr>
      </w:pPr>
      <w:r>
        <w:rPr>
          <w:rFonts w:ascii="Bodo_uzb" w:hAnsi="Bodo_uzb"/>
          <w:sz w:val="24"/>
        </w:rPr>
        <w:t>Бозор иқтисодиётидаги суғуртани ташкил этишдаги ўзгаришларни айтиб беринг?</w:t>
      </w:r>
    </w:p>
    <w:p w:rsidR="004C4934" w:rsidRDefault="004C4934" w:rsidP="004C4934">
      <w:pPr>
        <w:numPr>
          <w:ilvl w:val="0"/>
          <w:numId w:val="4"/>
        </w:numPr>
        <w:jc w:val="both"/>
        <w:rPr>
          <w:rFonts w:ascii="Bodo_uzb" w:hAnsi="Bodo_uzb"/>
          <w:sz w:val="24"/>
        </w:rPr>
      </w:pPr>
      <w:r>
        <w:rPr>
          <w:rFonts w:ascii="Bodo_uzb" w:hAnsi="Bodo_uzb"/>
          <w:sz w:val="24"/>
        </w:rPr>
        <w:t>Суғурта ташкилотларда молиявий фаолиятига таъриф беринг?</w:t>
      </w:r>
    </w:p>
    <w:p w:rsidR="004C4934" w:rsidRDefault="004C4934" w:rsidP="004C4934">
      <w:pPr>
        <w:ind w:firstLine="709"/>
        <w:rPr>
          <w:rFonts w:ascii="Bodo_uzb" w:hAnsi="Bodo_uzb"/>
          <w:b/>
          <w:bCs/>
          <w:sz w:val="24"/>
        </w:rPr>
      </w:pPr>
      <w:r>
        <w:rPr>
          <w:rFonts w:ascii="Bodo_uzb" w:hAnsi="Bodo_uzb"/>
          <w:b/>
          <w:bCs/>
          <w:sz w:val="24"/>
        </w:rPr>
        <w:t>Адабиётлар</w:t>
      </w:r>
    </w:p>
    <w:p w:rsidR="004C4934" w:rsidRDefault="004C4934" w:rsidP="004C4934">
      <w:pPr>
        <w:numPr>
          <w:ilvl w:val="0"/>
          <w:numId w:val="5"/>
        </w:numPr>
        <w:tabs>
          <w:tab w:val="left" w:pos="360"/>
        </w:tabs>
        <w:jc w:val="both"/>
        <w:rPr>
          <w:noProof/>
          <w:sz w:val="24"/>
        </w:rPr>
      </w:pPr>
      <w:r>
        <w:rPr>
          <w:sz w:val="24"/>
        </w:rPr>
        <w:t xml:space="preserve">Родионова В.М. Финансў, Москва: Финансў и статистика, </w:t>
      </w:r>
      <w:smartTag w:uri="urn:schemas-microsoft-com:office:smarttags" w:element="metricconverter">
        <w:smartTagPr>
          <w:attr w:name="ProductID" w:val="2000 г"/>
        </w:smartTagPr>
        <w:r>
          <w:rPr>
            <w:sz w:val="24"/>
          </w:rPr>
          <w:t>2000 г</w:t>
        </w:r>
      </w:smartTag>
      <w:r>
        <w:rPr>
          <w:sz w:val="24"/>
        </w:rPr>
        <w:t>.</w:t>
      </w:r>
    </w:p>
    <w:p w:rsidR="004C4934" w:rsidRDefault="004C4934" w:rsidP="004C4934">
      <w:pPr>
        <w:numPr>
          <w:ilvl w:val="0"/>
          <w:numId w:val="6"/>
        </w:numPr>
        <w:tabs>
          <w:tab w:val="left" w:pos="360"/>
        </w:tabs>
        <w:jc w:val="both"/>
        <w:rPr>
          <w:noProof/>
          <w:sz w:val="24"/>
        </w:rPr>
      </w:pPr>
      <w:r>
        <w:rPr>
          <w:noProof/>
          <w:sz w:val="24"/>
        </w:rPr>
        <w:t xml:space="preserve">Романовский М.В. Бюджетная система Российской федерации. М.: Юрайт, 1999г.Соколова Н. “Финансў, денежное обрашение и кредит” М. Юрайт, 2000 </w:t>
      </w:r>
    </w:p>
    <w:p w:rsidR="004C4934" w:rsidRDefault="004C4934" w:rsidP="004C4934">
      <w:pPr>
        <w:numPr>
          <w:ilvl w:val="0"/>
          <w:numId w:val="6"/>
        </w:numPr>
        <w:tabs>
          <w:tab w:val="left" w:pos="360"/>
        </w:tabs>
        <w:jc w:val="both"/>
        <w:rPr>
          <w:noProof/>
          <w:sz w:val="24"/>
        </w:rPr>
      </w:pPr>
      <w:r>
        <w:rPr>
          <w:sz w:val="24"/>
        </w:rPr>
        <w:t>Финансў. Денежное обраҳение. Кредит: конспект лекций. - М.: ПРИОР, 2000. - 176 с.</w:t>
      </w:r>
    </w:p>
    <w:p w:rsidR="004C4934" w:rsidRDefault="004C4934" w:rsidP="004C4934">
      <w:pPr>
        <w:numPr>
          <w:ilvl w:val="0"/>
          <w:numId w:val="6"/>
        </w:numPr>
        <w:tabs>
          <w:tab w:val="left" w:pos="360"/>
        </w:tabs>
        <w:jc w:val="both"/>
        <w:rPr>
          <w:noProof/>
          <w:sz w:val="24"/>
        </w:rPr>
      </w:pPr>
      <w:r>
        <w:rPr>
          <w:sz w:val="24"/>
        </w:rPr>
        <w:t>Финансў. Денежное обраҳение. Кредит: Под ред Г.Б. Поляка. Учеб. Второе изд. . - М.: ЮНИТИ-ДАНА, 2003. - 512 с.</w:t>
      </w:r>
    </w:p>
    <w:p w:rsidR="004C4934" w:rsidRDefault="004C4934" w:rsidP="004C4934">
      <w:pPr>
        <w:numPr>
          <w:ilvl w:val="0"/>
          <w:numId w:val="6"/>
        </w:numPr>
        <w:tabs>
          <w:tab w:val="left" w:pos="360"/>
        </w:tabs>
        <w:jc w:val="both"/>
        <w:rPr>
          <w:noProof/>
          <w:sz w:val="24"/>
        </w:rPr>
      </w:pPr>
      <w:r>
        <w:rPr>
          <w:sz w:val="24"/>
        </w:rPr>
        <w:t xml:space="preserve">Финансў и кредит: Учеб. пособие/ Под ред. проф. А. М. Ковалевой. - М.: Финансў и статистика, 2003. -  512 с. </w:t>
      </w:r>
    </w:p>
    <w:p w:rsidR="004C4934" w:rsidRDefault="004C4934" w:rsidP="004C4934">
      <w:pPr>
        <w:numPr>
          <w:ilvl w:val="0"/>
          <w:numId w:val="6"/>
        </w:numPr>
        <w:tabs>
          <w:tab w:val="left" w:pos="360"/>
        </w:tabs>
        <w:jc w:val="both"/>
        <w:rPr>
          <w:noProof/>
          <w:sz w:val="24"/>
        </w:rPr>
      </w:pPr>
      <w:r>
        <w:rPr>
          <w:sz w:val="24"/>
        </w:rPr>
        <w:t>Финансў: Учеб. пособ./ Под ред. проф. А. М. Ковалевой. - М.: Фин. и стат., 2000. - 383 с.</w:t>
      </w:r>
    </w:p>
    <w:p w:rsidR="004C4934" w:rsidRDefault="004C4934" w:rsidP="004C4934">
      <w:pPr>
        <w:numPr>
          <w:ilvl w:val="0"/>
          <w:numId w:val="6"/>
        </w:numPr>
        <w:tabs>
          <w:tab w:val="left" w:pos="360"/>
        </w:tabs>
        <w:jc w:val="both"/>
        <w:rPr>
          <w:sz w:val="24"/>
        </w:rPr>
      </w:pPr>
      <w:r>
        <w:rPr>
          <w:sz w:val="24"/>
        </w:rPr>
        <w:t>Финансў: Учеб./ Под ред. проф. чл.-корр. РЕАН Л.А. Дробозиной. - М.: ЮНИТИ, 2003. - 523 с.</w:t>
      </w:r>
    </w:p>
    <w:p w:rsidR="004C4934" w:rsidRDefault="004C4934" w:rsidP="004C4934">
      <w:pPr>
        <w:numPr>
          <w:ilvl w:val="0"/>
          <w:numId w:val="6"/>
        </w:numPr>
        <w:tabs>
          <w:tab w:val="left" w:pos="360"/>
        </w:tabs>
        <w:jc w:val="both"/>
        <w:rPr>
          <w:sz w:val="24"/>
        </w:rPr>
      </w:pPr>
      <w:r>
        <w:rPr>
          <w:sz w:val="24"/>
        </w:rPr>
        <w:t>Финансў: Учебник /под ред.проф. Дробозиной Л.А. – М.: Финансў ЮНИТИ, 2000.</w:t>
      </w:r>
    </w:p>
    <w:p w:rsidR="004C4934" w:rsidRDefault="004C4934" w:rsidP="004C4934">
      <w:pPr>
        <w:numPr>
          <w:ilvl w:val="0"/>
          <w:numId w:val="6"/>
        </w:numPr>
        <w:tabs>
          <w:tab w:val="left" w:pos="360"/>
        </w:tabs>
        <w:jc w:val="both"/>
        <w:rPr>
          <w:noProof/>
          <w:sz w:val="24"/>
        </w:rPr>
      </w:pPr>
      <w:r>
        <w:rPr>
          <w:sz w:val="24"/>
        </w:rPr>
        <w:t>Финансў: Учебник для вузов /Под ред. М.В.Романовского, проф. .В.Врублевского, проф.Б.М.Сабанти. – М. издат. “Перспектива”, издат. “Юрайт”, 2000.</w:t>
      </w:r>
    </w:p>
    <w:p w:rsidR="004C4934" w:rsidRDefault="004C4934" w:rsidP="004C4934">
      <w:pPr>
        <w:numPr>
          <w:ilvl w:val="0"/>
          <w:numId w:val="6"/>
        </w:numPr>
        <w:tabs>
          <w:tab w:val="left" w:pos="360"/>
        </w:tabs>
        <w:jc w:val="both"/>
        <w:rPr>
          <w:noProof/>
          <w:sz w:val="24"/>
        </w:rPr>
      </w:pPr>
      <w:r>
        <w:rPr>
          <w:sz w:val="24"/>
        </w:rPr>
        <w:t>Финансў: Учебник для вузов/ Под ред. проф.Романовского, О. В. Врублевской, проф. Б. М. Сабанти. - М.: Перспектива, Юрайт, 2000. - 520 с.</w:t>
      </w:r>
    </w:p>
    <w:p w:rsidR="004C4934" w:rsidRDefault="004C4934" w:rsidP="004C4934">
      <w:pPr>
        <w:numPr>
          <w:ilvl w:val="0"/>
          <w:numId w:val="6"/>
        </w:numPr>
        <w:tabs>
          <w:tab w:val="left" w:pos="360"/>
        </w:tabs>
        <w:jc w:val="both"/>
        <w:rPr>
          <w:sz w:val="24"/>
        </w:rPr>
      </w:pPr>
      <w:r>
        <w:rPr>
          <w:sz w:val="24"/>
        </w:rPr>
        <w:t>Финансў: Учебник/ Под ред. Л. А. Дробозиной  . - М.: Финансў, ЮНИТИ, 2000. - 527 с.</w:t>
      </w:r>
    </w:p>
    <w:p w:rsidR="004C4934" w:rsidRDefault="004C4934" w:rsidP="004C4934">
      <w:pPr>
        <w:ind w:firstLine="540"/>
        <w:jc w:val="both"/>
        <w:rPr>
          <w:rFonts w:ascii="Bodo_uzb" w:hAnsi="Bodo_uzb"/>
          <w:b/>
          <w:bCs/>
          <w:sz w:val="24"/>
        </w:rPr>
      </w:pPr>
    </w:p>
    <w:p w:rsidR="004C4934" w:rsidRDefault="004C4934" w:rsidP="004C4934">
      <w:pPr>
        <w:ind w:firstLine="540"/>
        <w:jc w:val="both"/>
        <w:rPr>
          <w:rFonts w:ascii="Bodo_uzb" w:hAnsi="Bodo_uzb"/>
          <w:b/>
          <w:bCs/>
          <w:sz w:val="24"/>
        </w:rPr>
      </w:pPr>
    </w:p>
    <w:p w:rsidR="004C4934" w:rsidRDefault="004C4934" w:rsidP="004C4934">
      <w:pPr>
        <w:ind w:firstLine="540"/>
        <w:jc w:val="both"/>
        <w:rPr>
          <w:rFonts w:ascii="Bodo_uzb" w:hAnsi="Bodo_uzb"/>
          <w:b/>
          <w:bCs/>
          <w:sz w:val="24"/>
        </w:rPr>
      </w:pPr>
    </w:p>
    <w:p w:rsidR="004C4934" w:rsidRDefault="004C4934" w:rsidP="004C4934">
      <w:pPr>
        <w:ind w:firstLine="540"/>
        <w:jc w:val="both"/>
        <w:rPr>
          <w:rFonts w:ascii="Bodo_uzb" w:hAnsi="Bodo_uzb"/>
          <w:b/>
          <w:bCs/>
          <w:sz w:val="24"/>
        </w:rPr>
      </w:pPr>
    </w:p>
    <w:p w:rsidR="004C4934" w:rsidRDefault="004C4934" w:rsidP="004C4934">
      <w:pPr>
        <w:ind w:firstLine="540"/>
        <w:jc w:val="both"/>
        <w:rPr>
          <w:rFonts w:ascii="Bodo_uzb" w:hAnsi="Bodo_uzb"/>
          <w:b/>
          <w:bCs/>
          <w:sz w:val="24"/>
        </w:rPr>
      </w:pPr>
    </w:p>
    <w:p w:rsidR="004C4934" w:rsidRDefault="004C4934" w:rsidP="004C4934">
      <w:pPr>
        <w:ind w:firstLine="540"/>
        <w:jc w:val="both"/>
        <w:rPr>
          <w:rFonts w:ascii="Bodo_uzb" w:hAnsi="Bodo_uzb"/>
          <w:b/>
          <w:bCs/>
          <w:sz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Baltica">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eterburg Uzbek">
    <w:charset w:val="00"/>
    <w:family w:val="swiss"/>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348CA6"/>
    <w:lvl w:ilvl="0">
      <w:numFmt w:val="decimal"/>
      <w:lvlText w:val="*"/>
      <w:lvlJc w:val="left"/>
    </w:lvl>
  </w:abstractNum>
  <w:abstractNum w:abstractNumId="1">
    <w:nsid w:val="03BD0B59"/>
    <w:multiLevelType w:val="singleLevel"/>
    <w:tmpl w:val="DD44F952"/>
    <w:lvl w:ilvl="0">
      <w:start w:val="1"/>
      <w:numFmt w:val="decimal"/>
      <w:lvlText w:val="%1. "/>
      <w:legacy w:legacy="1" w:legacySpace="0" w:legacyIndent="360"/>
      <w:lvlJc w:val="left"/>
      <w:pPr>
        <w:ind w:left="1080" w:hanging="360"/>
      </w:pPr>
      <w:rPr>
        <w:rFonts w:ascii="BalticaUzbek" w:hAnsi="BalticaUzbek" w:cs="Times New Roman" w:hint="default"/>
        <w:b w:val="0"/>
        <w:i w:val="0"/>
        <w:sz w:val="28"/>
        <w:szCs w:val="28"/>
      </w:rPr>
    </w:lvl>
  </w:abstractNum>
  <w:abstractNum w:abstractNumId="2">
    <w:nsid w:val="06DC57B2"/>
    <w:multiLevelType w:val="hybridMultilevel"/>
    <w:tmpl w:val="B1E88C80"/>
    <w:lvl w:ilvl="0" w:tplc="EEDC3604">
      <w:start w:val="1"/>
      <w:numFmt w:val="decimal"/>
      <w:lvlText w:val="%1."/>
      <w:lvlJc w:val="left"/>
      <w:pPr>
        <w:tabs>
          <w:tab w:val="num" w:pos="1845"/>
        </w:tabs>
        <w:ind w:left="1845" w:hanging="112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116A4986"/>
    <w:multiLevelType w:val="singleLevel"/>
    <w:tmpl w:val="9CA0324C"/>
    <w:lvl w:ilvl="0">
      <w:start w:val="1"/>
      <w:numFmt w:val="decimal"/>
      <w:lvlText w:val="%1) "/>
      <w:legacy w:legacy="1" w:legacySpace="0" w:legacyIndent="360"/>
      <w:lvlJc w:val="left"/>
      <w:pPr>
        <w:ind w:left="1080" w:hanging="360"/>
      </w:pPr>
      <w:rPr>
        <w:rFonts w:ascii="BalticaUzbek" w:hAnsi="BalticaUzbek" w:cs="Times New Roman" w:hint="default"/>
        <w:b w:val="0"/>
        <w:i w:val="0"/>
        <w:sz w:val="28"/>
        <w:szCs w:val="28"/>
      </w:rPr>
    </w:lvl>
  </w:abstractNum>
  <w:abstractNum w:abstractNumId="4">
    <w:nsid w:val="15B45707"/>
    <w:multiLevelType w:val="singleLevel"/>
    <w:tmpl w:val="BA2CCE68"/>
    <w:lvl w:ilvl="0">
      <w:start w:val="1"/>
      <w:numFmt w:val="decimal"/>
      <w:lvlText w:val="%1."/>
      <w:legacy w:legacy="1" w:legacySpace="0" w:legacyIndent="283"/>
      <w:lvlJc w:val="left"/>
      <w:pPr>
        <w:ind w:left="283" w:hanging="283"/>
      </w:pPr>
      <w:rPr>
        <w:rFonts w:ascii="Times New Roman" w:hAnsi="Times New Roman" w:cs="Times New Roman" w:hint="default"/>
      </w:rPr>
    </w:lvl>
  </w:abstractNum>
  <w:abstractNum w:abstractNumId="5">
    <w:nsid w:val="62C8628B"/>
    <w:multiLevelType w:val="hybridMultilevel"/>
    <w:tmpl w:val="4EA6C94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EB115FA"/>
    <w:multiLevelType w:val="singleLevel"/>
    <w:tmpl w:val="BA2CCE68"/>
    <w:lvl w:ilvl="0">
      <w:start w:val="1"/>
      <w:numFmt w:val="decimal"/>
      <w:lvlText w:val="%1."/>
      <w:legacy w:legacy="1" w:legacySpace="0" w:legacyIndent="283"/>
      <w:lvlJc w:val="left"/>
      <w:pPr>
        <w:ind w:left="283" w:hanging="283"/>
      </w:pPr>
      <w:rPr>
        <w:rFonts w:ascii="Times New Roman" w:hAnsi="Times New Roman" w:cs="Times New Roman" w:hint="default"/>
      </w:rPr>
    </w:lvl>
  </w:abstractNum>
  <w:num w:numId="1">
    <w:abstractNumId w:val="4"/>
  </w:num>
  <w:num w:numId="2">
    <w:abstractNumId w:val="0"/>
    <w:lvlOverride w:ilvl="0">
      <w:lvl w:ilvl="0">
        <w:start w:val="1"/>
        <w:numFmt w:val="bullet"/>
        <w:lvlText w:val=""/>
        <w:legacy w:legacy="1" w:legacySpace="0" w:legacyIndent="360"/>
        <w:lvlJc w:val="left"/>
        <w:pPr>
          <w:ind w:left="1080" w:hanging="360"/>
        </w:pPr>
        <w:rPr>
          <w:rFonts w:ascii="Wingdings" w:hAnsi="Wingdings" w:cs="Times New Roman" w:hint="default"/>
          <w:b w:val="0"/>
          <w:i w:val="0"/>
          <w:sz w:val="28"/>
          <w:szCs w:val="28"/>
        </w:rPr>
      </w:lvl>
    </w:lvlOverride>
  </w:num>
  <w:num w:numId="3">
    <w:abstractNumId w:val="3"/>
  </w:num>
  <w:num w:numId="4">
    <w:abstractNumId w:val="1"/>
  </w:num>
  <w:num w:numId="5">
    <w:abstractNumId w:val="6"/>
  </w:num>
  <w:num w:numId="6">
    <w:abstractNumId w:val="6"/>
    <w:lvlOverride w:ilvl="0">
      <w:lvl w:ilvl="0">
        <w:numFmt w:val="decimal"/>
        <w:lvlText w:val="%1."/>
        <w:legacy w:legacy="1" w:legacySpace="0" w:legacyIndent="283"/>
        <w:lvlJc w:val="left"/>
        <w:pPr>
          <w:ind w:left="283" w:hanging="283"/>
        </w:pPr>
        <w:rPr>
          <w:rFonts w:ascii="Times New Roman" w:hAnsi="Times New Roman" w:cs="Times New Roman" w:hint="default"/>
        </w:rPr>
      </w:lvl>
    </w:lvlOverride>
  </w:num>
  <w:num w:numId="7">
    <w:abstractNumId w:val="2"/>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934"/>
    <w:rsid w:val="004C493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934"/>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4C4934"/>
    <w:pPr>
      <w:keepNext/>
      <w:jc w:val="center"/>
      <w:outlineLvl w:val="0"/>
    </w:pPr>
    <w:rPr>
      <w:b/>
      <w:bCs/>
    </w:rPr>
  </w:style>
  <w:style w:type="paragraph" w:styleId="2">
    <w:name w:val="heading 2"/>
    <w:basedOn w:val="a"/>
    <w:next w:val="a"/>
    <w:link w:val="20"/>
    <w:qFormat/>
    <w:rsid w:val="004C4934"/>
    <w:pPr>
      <w:keepNext/>
      <w:ind w:left="-108"/>
      <w:jc w:val="both"/>
      <w:outlineLvl w:val="1"/>
    </w:pPr>
    <w:rPr>
      <w:b/>
      <w:bCs/>
      <w:sz w:val="24"/>
      <w:szCs w:val="24"/>
    </w:rPr>
  </w:style>
  <w:style w:type="paragraph" w:styleId="3">
    <w:name w:val="heading 3"/>
    <w:basedOn w:val="a"/>
    <w:next w:val="a"/>
    <w:link w:val="30"/>
    <w:qFormat/>
    <w:rsid w:val="004C4934"/>
    <w:pPr>
      <w:keepNext/>
      <w:jc w:val="center"/>
      <w:outlineLvl w:val="2"/>
    </w:pPr>
    <w:rPr>
      <w:b/>
      <w:bCs/>
      <w:sz w:val="20"/>
      <w:szCs w:val="20"/>
    </w:rPr>
  </w:style>
  <w:style w:type="paragraph" w:styleId="4">
    <w:name w:val="heading 4"/>
    <w:basedOn w:val="a"/>
    <w:next w:val="a"/>
    <w:link w:val="40"/>
    <w:qFormat/>
    <w:rsid w:val="004C4934"/>
    <w:pPr>
      <w:keepNext/>
      <w:spacing w:line="360" w:lineRule="auto"/>
      <w:outlineLvl w:val="3"/>
    </w:pPr>
    <w:rPr>
      <w:b/>
      <w:bCs/>
      <w:sz w:val="30"/>
      <w:szCs w:val="30"/>
    </w:rPr>
  </w:style>
  <w:style w:type="paragraph" w:styleId="5">
    <w:name w:val="heading 5"/>
    <w:basedOn w:val="a"/>
    <w:next w:val="a"/>
    <w:link w:val="50"/>
    <w:qFormat/>
    <w:rsid w:val="004C4934"/>
    <w:pPr>
      <w:keepNext/>
      <w:ind w:firstLine="567"/>
      <w:jc w:val="both"/>
      <w:outlineLvl w:val="4"/>
    </w:pPr>
    <w:rPr>
      <w:rFonts w:ascii="Bodo_uzb" w:hAnsi="Bodo_uzb"/>
      <w:b/>
      <w:bCs/>
    </w:rPr>
  </w:style>
  <w:style w:type="paragraph" w:styleId="6">
    <w:name w:val="heading 6"/>
    <w:basedOn w:val="a"/>
    <w:next w:val="a"/>
    <w:link w:val="60"/>
    <w:qFormat/>
    <w:rsid w:val="004C4934"/>
    <w:pPr>
      <w:keepNext/>
      <w:widowControl w:val="0"/>
      <w:shd w:val="clear" w:color="auto" w:fill="FFFFFF"/>
      <w:jc w:val="both"/>
      <w:outlineLvl w:val="5"/>
    </w:pPr>
    <w:rPr>
      <w:rFonts w:ascii="Bodo_uzb" w:hAnsi="Bodo_uzb"/>
      <w:color w:val="000000"/>
      <w:spacing w:val="-9"/>
      <w:lang w:val="uz-Cyrl-UZ"/>
    </w:rPr>
  </w:style>
  <w:style w:type="paragraph" w:styleId="7">
    <w:name w:val="heading 7"/>
    <w:basedOn w:val="a"/>
    <w:next w:val="a"/>
    <w:link w:val="70"/>
    <w:qFormat/>
    <w:rsid w:val="004C4934"/>
    <w:pPr>
      <w:keepNext/>
      <w:widowControl w:val="0"/>
      <w:shd w:val="clear" w:color="auto" w:fill="FFFFFF"/>
      <w:jc w:val="both"/>
      <w:outlineLvl w:val="6"/>
    </w:pPr>
    <w:rPr>
      <w:rFonts w:ascii="Bodo_uzb" w:hAnsi="Bodo_uzb"/>
      <w:color w:val="000000"/>
      <w:spacing w:val="-9"/>
      <w:sz w:val="24"/>
      <w:szCs w:val="24"/>
      <w:lang w:val="uz-Cyrl-UZ"/>
    </w:rPr>
  </w:style>
  <w:style w:type="paragraph" w:styleId="8">
    <w:name w:val="heading 8"/>
    <w:basedOn w:val="a"/>
    <w:next w:val="a"/>
    <w:link w:val="80"/>
    <w:qFormat/>
    <w:rsid w:val="004C4934"/>
    <w:pPr>
      <w:keepNext/>
      <w:widowControl w:val="0"/>
      <w:shd w:val="clear" w:color="auto" w:fill="FFFFFF"/>
      <w:jc w:val="center"/>
      <w:outlineLvl w:val="7"/>
    </w:pPr>
    <w:rPr>
      <w:rFonts w:ascii="Bodo_uzb" w:hAnsi="Bodo_uzb"/>
      <w:color w:val="000000"/>
      <w:spacing w:val="-13"/>
    </w:rPr>
  </w:style>
  <w:style w:type="paragraph" w:styleId="9">
    <w:name w:val="heading 9"/>
    <w:basedOn w:val="a"/>
    <w:next w:val="a"/>
    <w:link w:val="90"/>
    <w:qFormat/>
    <w:rsid w:val="004C4934"/>
    <w:pPr>
      <w:keepNext/>
      <w:ind w:firstLine="720"/>
      <w:jc w:val="center"/>
      <w:outlineLvl w:val="8"/>
    </w:pPr>
    <w:rPr>
      <w:rFonts w:ascii="Bodo_uzb" w:hAnsi="Bodo_uzb"/>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C4934"/>
    <w:rPr>
      <w:rFonts w:ascii="Times New Roman" w:eastAsia="Times New Roman" w:hAnsi="Times New Roman" w:cs="Times New Roman"/>
      <w:b/>
      <w:bCs/>
      <w:sz w:val="28"/>
      <w:szCs w:val="28"/>
      <w:lang w:val="ru-RU" w:eastAsia="ru-RU"/>
    </w:rPr>
  </w:style>
  <w:style w:type="character" w:customStyle="1" w:styleId="20">
    <w:name w:val="Заголовок 2 Знак"/>
    <w:basedOn w:val="a0"/>
    <w:link w:val="2"/>
    <w:rsid w:val="004C4934"/>
    <w:rPr>
      <w:rFonts w:ascii="Times New Roman" w:eastAsia="Times New Roman" w:hAnsi="Times New Roman" w:cs="Times New Roman"/>
      <w:b/>
      <w:bCs/>
      <w:sz w:val="24"/>
      <w:szCs w:val="24"/>
      <w:lang w:val="ru-RU" w:eastAsia="ru-RU"/>
    </w:rPr>
  </w:style>
  <w:style w:type="character" w:customStyle="1" w:styleId="30">
    <w:name w:val="Заголовок 3 Знак"/>
    <w:basedOn w:val="a0"/>
    <w:link w:val="3"/>
    <w:rsid w:val="004C4934"/>
    <w:rPr>
      <w:rFonts w:ascii="Times New Roman" w:eastAsia="Times New Roman" w:hAnsi="Times New Roman" w:cs="Times New Roman"/>
      <w:b/>
      <w:bCs/>
      <w:sz w:val="20"/>
      <w:szCs w:val="20"/>
      <w:lang w:val="ru-RU" w:eastAsia="ru-RU"/>
    </w:rPr>
  </w:style>
  <w:style w:type="character" w:customStyle="1" w:styleId="40">
    <w:name w:val="Заголовок 4 Знак"/>
    <w:basedOn w:val="a0"/>
    <w:link w:val="4"/>
    <w:rsid w:val="004C4934"/>
    <w:rPr>
      <w:rFonts w:ascii="Times New Roman" w:eastAsia="Times New Roman" w:hAnsi="Times New Roman" w:cs="Times New Roman"/>
      <w:b/>
      <w:bCs/>
      <w:sz w:val="30"/>
      <w:szCs w:val="30"/>
      <w:lang w:val="ru-RU" w:eastAsia="ru-RU"/>
    </w:rPr>
  </w:style>
  <w:style w:type="character" w:customStyle="1" w:styleId="50">
    <w:name w:val="Заголовок 5 Знак"/>
    <w:basedOn w:val="a0"/>
    <w:link w:val="5"/>
    <w:rsid w:val="004C4934"/>
    <w:rPr>
      <w:rFonts w:ascii="Bodo_uzb" w:eastAsia="Times New Roman" w:hAnsi="Bodo_uzb" w:cs="Times New Roman"/>
      <w:b/>
      <w:bCs/>
      <w:sz w:val="28"/>
      <w:szCs w:val="28"/>
      <w:lang w:val="ru-RU" w:eastAsia="ru-RU"/>
    </w:rPr>
  </w:style>
  <w:style w:type="character" w:customStyle="1" w:styleId="60">
    <w:name w:val="Заголовок 6 Знак"/>
    <w:basedOn w:val="a0"/>
    <w:link w:val="6"/>
    <w:rsid w:val="004C4934"/>
    <w:rPr>
      <w:rFonts w:ascii="Bodo_uzb" w:eastAsia="Times New Roman" w:hAnsi="Bodo_uzb" w:cs="Times New Roman"/>
      <w:color w:val="000000"/>
      <w:spacing w:val="-9"/>
      <w:sz w:val="28"/>
      <w:szCs w:val="28"/>
      <w:shd w:val="clear" w:color="auto" w:fill="FFFFFF"/>
      <w:lang w:val="uz-Cyrl-UZ" w:eastAsia="ru-RU"/>
    </w:rPr>
  </w:style>
  <w:style w:type="character" w:customStyle="1" w:styleId="70">
    <w:name w:val="Заголовок 7 Знак"/>
    <w:basedOn w:val="a0"/>
    <w:link w:val="7"/>
    <w:rsid w:val="004C4934"/>
    <w:rPr>
      <w:rFonts w:ascii="Bodo_uzb" w:eastAsia="Times New Roman" w:hAnsi="Bodo_uzb" w:cs="Times New Roman"/>
      <w:color w:val="000000"/>
      <w:spacing w:val="-9"/>
      <w:sz w:val="24"/>
      <w:szCs w:val="24"/>
      <w:shd w:val="clear" w:color="auto" w:fill="FFFFFF"/>
      <w:lang w:val="uz-Cyrl-UZ" w:eastAsia="ru-RU"/>
    </w:rPr>
  </w:style>
  <w:style w:type="character" w:customStyle="1" w:styleId="80">
    <w:name w:val="Заголовок 8 Знак"/>
    <w:basedOn w:val="a0"/>
    <w:link w:val="8"/>
    <w:rsid w:val="004C4934"/>
    <w:rPr>
      <w:rFonts w:ascii="Bodo_uzb" w:eastAsia="Times New Roman" w:hAnsi="Bodo_uzb" w:cs="Times New Roman"/>
      <w:color w:val="000000"/>
      <w:spacing w:val="-13"/>
      <w:sz w:val="28"/>
      <w:szCs w:val="28"/>
      <w:shd w:val="clear" w:color="auto" w:fill="FFFFFF"/>
      <w:lang w:val="ru-RU" w:eastAsia="ru-RU"/>
    </w:rPr>
  </w:style>
  <w:style w:type="character" w:customStyle="1" w:styleId="90">
    <w:name w:val="Заголовок 9 Знак"/>
    <w:basedOn w:val="a0"/>
    <w:link w:val="9"/>
    <w:rsid w:val="004C4934"/>
    <w:rPr>
      <w:rFonts w:ascii="Bodo_uzb" w:eastAsia="Times New Roman" w:hAnsi="Bodo_uzb" w:cs="Times New Roman"/>
      <w:b/>
      <w:bCs/>
      <w:sz w:val="28"/>
      <w:szCs w:val="28"/>
      <w:lang w:val="ru-RU" w:eastAsia="ru-RU"/>
    </w:rPr>
  </w:style>
  <w:style w:type="paragraph" w:styleId="a3">
    <w:name w:val="Body Text"/>
    <w:basedOn w:val="a"/>
    <w:link w:val="a4"/>
    <w:rsid w:val="004C4934"/>
    <w:pPr>
      <w:jc w:val="both"/>
    </w:pPr>
  </w:style>
  <w:style w:type="character" w:customStyle="1" w:styleId="a4">
    <w:name w:val="Основной текст Знак"/>
    <w:basedOn w:val="a0"/>
    <w:link w:val="a3"/>
    <w:rsid w:val="004C4934"/>
    <w:rPr>
      <w:rFonts w:ascii="Times New Roman" w:eastAsia="Times New Roman" w:hAnsi="Times New Roman" w:cs="Times New Roman"/>
      <w:sz w:val="28"/>
      <w:szCs w:val="28"/>
      <w:lang w:val="ru-RU" w:eastAsia="ru-RU"/>
    </w:rPr>
  </w:style>
  <w:style w:type="paragraph" w:styleId="a5">
    <w:name w:val="Body Text Indent"/>
    <w:basedOn w:val="a"/>
    <w:link w:val="a6"/>
    <w:rsid w:val="004C4934"/>
    <w:pPr>
      <w:autoSpaceDE/>
      <w:autoSpaceDN/>
      <w:adjustRightInd/>
      <w:jc w:val="center"/>
    </w:pPr>
    <w:rPr>
      <w:b/>
      <w:bCs/>
    </w:rPr>
  </w:style>
  <w:style w:type="character" w:customStyle="1" w:styleId="a6">
    <w:name w:val="Основной текст с отступом Знак"/>
    <w:basedOn w:val="a0"/>
    <w:link w:val="a5"/>
    <w:rsid w:val="004C4934"/>
    <w:rPr>
      <w:rFonts w:ascii="Times New Roman" w:eastAsia="Times New Roman" w:hAnsi="Times New Roman" w:cs="Times New Roman"/>
      <w:b/>
      <w:bCs/>
      <w:sz w:val="28"/>
      <w:szCs w:val="28"/>
      <w:lang w:val="ru-RU" w:eastAsia="ru-RU"/>
    </w:rPr>
  </w:style>
  <w:style w:type="paragraph" w:styleId="21">
    <w:name w:val="Body Text Indent 2"/>
    <w:basedOn w:val="a"/>
    <w:link w:val="22"/>
    <w:rsid w:val="004C4934"/>
    <w:pPr>
      <w:ind w:left="360"/>
      <w:jc w:val="both"/>
    </w:pPr>
  </w:style>
  <w:style w:type="character" w:customStyle="1" w:styleId="22">
    <w:name w:val="Основной текст с отступом 2 Знак"/>
    <w:basedOn w:val="a0"/>
    <w:link w:val="21"/>
    <w:rsid w:val="004C4934"/>
    <w:rPr>
      <w:rFonts w:ascii="Times New Roman" w:eastAsia="Times New Roman" w:hAnsi="Times New Roman" w:cs="Times New Roman"/>
      <w:sz w:val="28"/>
      <w:szCs w:val="28"/>
      <w:lang w:val="ru-RU" w:eastAsia="ru-RU"/>
    </w:rPr>
  </w:style>
  <w:style w:type="paragraph" w:styleId="31">
    <w:name w:val="Body Text Indent 3"/>
    <w:basedOn w:val="a"/>
    <w:link w:val="32"/>
    <w:rsid w:val="004C4934"/>
    <w:pPr>
      <w:ind w:firstLine="709"/>
      <w:jc w:val="both"/>
    </w:pPr>
  </w:style>
  <w:style w:type="character" w:customStyle="1" w:styleId="32">
    <w:name w:val="Основной текст с отступом 3 Знак"/>
    <w:basedOn w:val="a0"/>
    <w:link w:val="31"/>
    <w:rsid w:val="004C4934"/>
    <w:rPr>
      <w:rFonts w:ascii="Times New Roman" w:eastAsia="Times New Roman" w:hAnsi="Times New Roman" w:cs="Times New Roman"/>
      <w:sz w:val="28"/>
      <w:szCs w:val="28"/>
      <w:lang w:val="ru-RU" w:eastAsia="ru-RU"/>
    </w:rPr>
  </w:style>
  <w:style w:type="paragraph" w:styleId="a7">
    <w:name w:val="footnote text"/>
    <w:basedOn w:val="a"/>
    <w:link w:val="a8"/>
    <w:semiHidden/>
    <w:rsid w:val="004C4934"/>
    <w:rPr>
      <w:sz w:val="20"/>
      <w:szCs w:val="20"/>
    </w:rPr>
  </w:style>
  <w:style w:type="character" w:customStyle="1" w:styleId="a8">
    <w:name w:val="Текст сноски Знак"/>
    <w:basedOn w:val="a0"/>
    <w:link w:val="a7"/>
    <w:semiHidden/>
    <w:rsid w:val="004C4934"/>
    <w:rPr>
      <w:rFonts w:ascii="Times New Roman" w:eastAsia="Times New Roman" w:hAnsi="Times New Roman" w:cs="Times New Roman"/>
      <w:sz w:val="20"/>
      <w:szCs w:val="20"/>
      <w:lang w:val="ru-RU" w:eastAsia="ru-RU"/>
    </w:rPr>
  </w:style>
  <w:style w:type="character" w:styleId="a9">
    <w:name w:val="footnote reference"/>
    <w:basedOn w:val="a0"/>
    <w:semiHidden/>
    <w:rsid w:val="004C4934"/>
    <w:rPr>
      <w:vertAlign w:val="superscript"/>
    </w:rPr>
  </w:style>
  <w:style w:type="paragraph" w:customStyle="1" w:styleId="BodyText23">
    <w:name w:val="Body Text 23"/>
    <w:basedOn w:val="a"/>
    <w:rsid w:val="004C4934"/>
    <w:pPr>
      <w:spacing w:line="360" w:lineRule="auto"/>
      <w:ind w:firstLine="851"/>
      <w:jc w:val="both"/>
    </w:pPr>
    <w:rPr>
      <w:rFonts w:ascii="Palatino Linotype" w:hAnsi="Palatino Linotype"/>
      <w:lang w:val="uk-UA"/>
    </w:rPr>
  </w:style>
  <w:style w:type="paragraph" w:styleId="33">
    <w:name w:val="Body Text 3"/>
    <w:basedOn w:val="a"/>
    <w:link w:val="34"/>
    <w:rsid w:val="004C4934"/>
    <w:pPr>
      <w:spacing w:after="60"/>
      <w:jc w:val="both"/>
    </w:pPr>
    <w:rPr>
      <w:rFonts w:ascii="Palatino Linotype" w:hAnsi="Palatino Linotype"/>
      <w:sz w:val="26"/>
      <w:szCs w:val="26"/>
      <w:lang w:val="uk-UA"/>
    </w:rPr>
  </w:style>
  <w:style w:type="character" w:customStyle="1" w:styleId="34">
    <w:name w:val="Основной текст 3 Знак"/>
    <w:basedOn w:val="a0"/>
    <w:link w:val="33"/>
    <w:rsid w:val="004C4934"/>
    <w:rPr>
      <w:rFonts w:ascii="Palatino Linotype" w:eastAsia="Times New Roman" w:hAnsi="Palatino Linotype" w:cs="Times New Roman"/>
      <w:sz w:val="26"/>
      <w:szCs w:val="26"/>
      <w:lang w:val="uk-UA" w:eastAsia="ru-RU"/>
    </w:rPr>
  </w:style>
  <w:style w:type="paragraph" w:customStyle="1" w:styleId="BodyText22">
    <w:name w:val="Body Text 22"/>
    <w:basedOn w:val="a"/>
    <w:rsid w:val="004C4934"/>
    <w:pPr>
      <w:jc w:val="center"/>
    </w:pPr>
    <w:rPr>
      <w:b/>
      <w:bCs/>
    </w:rPr>
  </w:style>
  <w:style w:type="paragraph" w:customStyle="1" w:styleId="BodyText31">
    <w:name w:val="Body Text 31"/>
    <w:basedOn w:val="a"/>
    <w:rsid w:val="004C4934"/>
    <w:pPr>
      <w:jc w:val="center"/>
    </w:pPr>
    <w:rPr>
      <w:b/>
      <w:bCs/>
    </w:rPr>
  </w:style>
  <w:style w:type="paragraph" w:customStyle="1" w:styleId="FR1">
    <w:name w:val="FR1"/>
    <w:rsid w:val="004C4934"/>
    <w:pPr>
      <w:widowControl w:val="0"/>
      <w:autoSpaceDE w:val="0"/>
      <w:autoSpaceDN w:val="0"/>
      <w:adjustRightInd w:val="0"/>
      <w:spacing w:after="0" w:line="240" w:lineRule="auto"/>
    </w:pPr>
    <w:rPr>
      <w:rFonts w:ascii="Arial" w:eastAsia="Times New Roman" w:hAnsi="Arial" w:cs="Arial"/>
      <w:sz w:val="16"/>
      <w:szCs w:val="16"/>
      <w:lang w:val="ru-RU" w:eastAsia="ru-RU"/>
    </w:rPr>
  </w:style>
  <w:style w:type="paragraph" w:styleId="aa">
    <w:name w:val="Block Text"/>
    <w:basedOn w:val="a"/>
    <w:rsid w:val="004C4934"/>
    <w:pPr>
      <w:widowControl w:val="0"/>
      <w:shd w:val="clear" w:color="auto" w:fill="FFFFFF"/>
      <w:spacing w:before="475" w:line="475" w:lineRule="exact"/>
      <w:ind w:left="10" w:right="5" w:firstLine="590"/>
      <w:jc w:val="center"/>
    </w:pPr>
    <w:rPr>
      <w:rFonts w:ascii="Bodo_uzb" w:hAnsi="Bodo_uzb"/>
    </w:rPr>
  </w:style>
  <w:style w:type="character" w:styleId="ab">
    <w:name w:val="Hyperlink"/>
    <w:basedOn w:val="a0"/>
    <w:rsid w:val="004C4934"/>
    <w:rPr>
      <w:color w:val="0000FF"/>
      <w:u w:val="single"/>
    </w:rPr>
  </w:style>
  <w:style w:type="paragraph" w:customStyle="1" w:styleId="BodyText21">
    <w:name w:val="Body Text 21"/>
    <w:basedOn w:val="a"/>
    <w:rsid w:val="004C4934"/>
    <w:pPr>
      <w:spacing w:line="288" w:lineRule="auto"/>
      <w:jc w:val="both"/>
    </w:pPr>
    <w:rPr>
      <w:b/>
      <w:bCs/>
    </w:rPr>
  </w:style>
  <w:style w:type="paragraph" w:customStyle="1" w:styleId="BlockText1">
    <w:name w:val="Block Text1"/>
    <w:basedOn w:val="a"/>
    <w:rsid w:val="004C4934"/>
    <w:pPr>
      <w:ind w:left="567" w:right="368" w:firstLine="426"/>
    </w:pPr>
    <w:rPr>
      <w:rFonts w:ascii="Baltica" w:hAnsi="Baltica"/>
      <w:lang w:val="uk-UA"/>
    </w:rPr>
  </w:style>
  <w:style w:type="paragraph" w:customStyle="1" w:styleId="xl24">
    <w:name w:val="xl24"/>
    <w:basedOn w:val="a"/>
    <w:rsid w:val="004C4934"/>
    <w:pPr>
      <w:pBdr>
        <w:top w:val="single" w:sz="6" w:space="0" w:color="auto"/>
        <w:left w:val="single" w:sz="6" w:space="0" w:color="auto"/>
        <w:bottom w:val="single" w:sz="6" w:space="0" w:color="auto"/>
        <w:right w:val="single" w:sz="6" w:space="0" w:color="auto"/>
      </w:pBdr>
      <w:spacing w:before="100" w:after="100"/>
      <w:jc w:val="both"/>
    </w:pPr>
    <w:rPr>
      <w:b/>
      <w:bCs/>
      <w:sz w:val="24"/>
      <w:szCs w:val="24"/>
    </w:rPr>
  </w:style>
  <w:style w:type="paragraph" w:customStyle="1" w:styleId="xl25">
    <w:name w:val="xl25"/>
    <w:basedOn w:val="a"/>
    <w:rsid w:val="004C4934"/>
    <w:pPr>
      <w:pBdr>
        <w:top w:val="single" w:sz="6" w:space="0" w:color="auto"/>
        <w:left w:val="single" w:sz="6" w:space="0" w:color="auto"/>
        <w:bottom w:val="single" w:sz="6" w:space="0" w:color="auto"/>
        <w:right w:val="single" w:sz="6" w:space="0" w:color="auto"/>
      </w:pBdr>
      <w:spacing w:before="100" w:after="100"/>
      <w:jc w:val="both"/>
    </w:pPr>
    <w:rPr>
      <w:sz w:val="24"/>
      <w:szCs w:val="24"/>
    </w:rPr>
  </w:style>
  <w:style w:type="paragraph" w:customStyle="1" w:styleId="xl26">
    <w:name w:val="xl26"/>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rPr>
  </w:style>
  <w:style w:type="paragraph" w:customStyle="1" w:styleId="xl27">
    <w:name w:val="xl27"/>
    <w:basedOn w:val="a"/>
    <w:rsid w:val="004C4934"/>
    <w:pPr>
      <w:pBdr>
        <w:top w:val="single" w:sz="6" w:space="0" w:color="auto"/>
        <w:left w:val="single" w:sz="6" w:space="0" w:color="auto"/>
        <w:bottom w:val="single" w:sz="6" w:space="0" w:color="auto"/>
        <w:right w:val="single" w:sz="6" w:space="0" w:color="auto"/>
      </w:pBdr>
      <w:spacing w:before="100" w:after="100"/>
      <w:jc w:val="center"/>
    </w:pPr>
    <w:rPr>
      <w:sz w:val="24"/>
      <w:szCs w:val="24"/>
    </w:rPr>
  </w:style>
  <w:style w:type="paragraph" w:customStyle="1" w:styleId="xl28">
    <w:name w:val="xl28"/>
    <w:basedOn w:val="a"/>
    <w:rsid w:val="004C4934"/>
    <w:pPr>
      <w:pBdr>
        <w:top w:val="single" w:sz="6" w:space="0" w:color="auto"/>
        <w:left w:val="single" w:sz="6" w:space="0" w:color="auto"/>
        <w:bottom w:val="single" w:sz="6" w:space="0" w:color="auto"/>
        <w:right w:val="single" w:sz="6" w:space="0" w:color="auto"/>
      </w:pBdr>
      <w:spacing w:before="100" w:after="100"/>
    </w:pPr>
    <w:rPr>
      <w:sz w:val="24"/>
      <w:szCs w:val="24"/>
    </w:rPr>
  </w:style>
  <w:style w:type="paragraph" w:customStyle="1" w:styleId="xl29">
    <w:name w:val="xl29"/>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u w:val="single"/>
    </w:rPr>
  </w:style>
  <w:style w:type="paragraph" w:customStyle="1" w:styleId="xl30">
    <w:name w:val="xl30"/>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rPr>
  </w:style>
  <w:style w:type="paragraph" w:customStyle="1" w:styleId="xl31">
    <w:name w:val="xl31"/>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rPr>
  </w:style>
  <w:style w:type="paragraph" w:customStyle="1" w:styleId="xl32">
    <w:name w:val="xl32"/>
    <w:basedOn w:val="a"/>
    <w:rsid w:val="004C4934"/>
    <w:pPr>
      <w:pBdr>
        <w:left w:val="single" w:sz="6" w:space="0" w:color="auto"/>
        <w:bottom w:val="single" w:sz="6" w:space="0" w:color="auto"/>
        <w:right w:val="single" w:sz="6" w:space="0" w:color="auto"/>
      </w:pBdr>
      <w:spacing w:before="100" w:after="100"/>
    </w:pPr>
    <w:rPr>
      <w:b/>
      <w:bCs/>
      <w:sz w:val="24"/>
      <w:szCs w:val="24"/>
      <w:u w:val="single"/>
    </w:rPr>
  </w:style>
  <w:style w:type="paragraph" w:customStyle="1" w:styleId="xl33">
    <w:name w:val="xl33"/>
    <w:basedOn w:val="a"/>
    <w:rsid w:val="004C4934"/>
    <w:pPr>
      <w:pBdr>
        <w:top w:val="single" w:sz="6" w:space="0" w:color="auto"/>
        <w:left w:val="single" w:sz="6" w:space="0" w:color="auto"/>
        <w:bottom w:val="single" w:sz="6" w:space="0" w:color="auto"/>
        <w:right w:val="single" w:sz="6" w:space="0" w:color="auto"/>
      </w:pBdr>
      <w:spacing w:before="100" w:after="100"/>
      <w:jc w:val="right"/>
    </w:pPr>
    <w:rPr>
      <w:b/>
      <w:bCs/>
      <w:sz w:val="24"/>
      <w:szCs w:val="24"/>
    </w:rPr>
  </w:style>
  <w:style w:type="paragraph" w:customStyle="1" w:styleId="xl34">
    <w:name w:val="xl34"/>
    <w:basedOn w:val="a"/>
    <w:rsid w:val="004C4934"/>
    <w:pPr>
      <w:pBdr>
        <w:top w:val="single" w:sz="6" w:space="0" w:color="auto"/>
        <w:left w:val="single" w:sz="6" w:space="0" w:color="auto"/>
        <w:bottom w:val="single" w:sz="6" w:space="0" w:color="auto"/>
        <w:right w:val="single" w:sz="6" w:space="0" w:color="auto"/>
      </w:pBdr>
      <w:spacing w:before="100" w:after="100"/>
      <w:jc w:val="right"/>
    </w:pPr>
    <w:rPr>
      <w:b/>
      <w:bCs/>
      <w:sz w:val="24"/>
      <w:szCs w:val="24"/>
    </w:rPr>
  </w:style>
  <w:style w:type="paragraph" w:customStyle="1" w:styleId="xl35">
    <w:name w:val="xl35"/>
    <w:basedOn w:val="a"/>
    <w:rsid w:val="004C4934"/>
    <w:pPr>
      <w:pBdr>
        <w:top w:val="single" w:sz="6" w:space="0" w:color="auto"/>
        <w:left w:val="single" w:sz="6" w:space="0" w:color="auto"/>
        <w:bottom w:val="single" w:sz="6" w:space="0" w:color="auto"/>
        <w:right w:val="single" w:sz="6" w:space="0" w:color="auto"/>
      </w:pBdr>
      <w:spacing w:before="100" w:after="100"/>
      <w:jc w:val="right"/>
    </w:pPr>
    <w:rPr>
      <w:sz w:val="24"/>
      <w:szCs w:val="24"/>
    </w:rPr>
  </w:style>
  <w:style w:type="paragraph" w:customStyle="1" w:styleId="xl36">
    <w:name w:val="xl36"/>
    <w:basedOn w:val="a"/>
    <w:rsid w:val="004C4934"/>
    <w:pPr>
      <w:pBdr>
        <w:top w:val="single" w:sz="6" w:space="0" w:color="auto"/>
        <w:left w:val="single" w:sz="6" w:space="0" w:color="auto"/>
        <w:bottom w:val="single" w:sz="6" w:space="0" w:color="auto"/>
        <w:right w:val="single" w:sz="6" w:space="0" w:color="auto"/>
      </w:pBdr>
      <w:spacing w:before="100" w:after="100"/>
      <w:jc w:val="right"/>
    </w:pPr>
    <w:rPr>
      <w:sz w:val="24"/>
      <w:szCs w:val="24"/>
    </w:rPr>
  </w:style>
  <w:style w:type="paragraph" w:customStyle="1" w:styleId="xl37">
    <w:name w:val="xl37"/>
    <w:basedOn w:val="a"/>
    <w:rsid w:val="004C4934"/>
    <w:pPr>
      <w:pBdr>
        <w:top w:val="single" w:sz="6" w:space="0" w:color="auto"/>
        <w:left w:val="single" w:sz="6" w:space="0" w:color="auto"/>
        <w:bottom w:val="single" w:sz="6" w:space="0" w:color="auto"/>
        <w:right w:val="single" w:sz="6" w:space="0" w:color="auto"/>
      </w:pBdr>
      <w:spacing w:before="100" w:after="100"/>
      <w:jc w:val="right"/>
    </w:pPr>
    <w:rPr>
      <w:b/>
      <w:bCs/>
      <w:sz w:val="24"/>
      <w:szCs w:val="24"/>
      <w:u w:val="single"/>
    </w:rPr>
  </w:style>
  <w:style w:type="paragraph" w:customStyle="1" w:styleId="xl38">
    <w:name w:val="xl38"/>
    <w:basedOn w:val="a"/>
    <w:rsid w:val="004C4934"/>
    <w:pPr>
      <w:pBdr>
        <w:top w:val="single" w:sz="6" w:space="0" w:color="auto"/>
        <w:left w:val="single" w:sz="6" w:space="0" w:color="auto"/>
        <w:bottom w:val="single" w:sz="6" w:space="0" w:color="auto"/>
        <w:right w:val="single" w:sz="6" w:space="0" w:color="auto"/>
      </w:pBdr>
      <w:spacing w:before="100" w:after="100"/>
      <w:jc w:val="right"/>
    </w:pPr>
    <w:rPr>
      <w:b/>
      <w:bCs/>
      <w:sz w:val="24"/>
      <w:szCs w:val="24"/>
      <w:u w:val="single"/>
    </w:rPr>
  </w:style>
  <w:style w:type="paragraph" w:customStyle="1" w:styleId="xl39">
    <w:name w:val="xl39"/>
    <w:basedOn w:val="a"/>
    <w:rsid w:val="004C4934"/>
    <w:pPr>
      <w:pBdr>
        <w:top w:val="single" w:sz="6" w:space="0" w:color="auto"/>
        <w:left w:val="single" w:sz="6" w:space="0" w:color="auto"/>
        <w:bottom w:val="single" w:sz="6" w:space="0" w:color="auto"/>
        <w:right w:val="single" w:sz="6" w:space="0" w:color="auto"/>
      </w:pBdr>
      <w:spacing w:before="100" w:after="100"/>
      <w:jc w:val="center"/>
    </w:pPr>
    <w:rPr>
      <w:sz w:val="24"/>
      <w:szCs w:val="24"/>
    </w:rPr>
  </w:style>
  <w:style w:type="paragraph" w:customStyle="1" w:styleId="xl40">
    <w:name w:val="xl40"/>
    <w:basedOn w:val="a"/>
    <w:rsid w:val="004C4934"/>
    <w:pPr>
      <w:pBdr>
        <w:top w:val="single" w:sz="6" w:space="0" w:color="auto"/>
        <w:left w:val="single" w:sz="6" w:space="0" w:color="auto"/>
        <w:bottom w:val="single" w:sz="6" w:space="0" w:color="auto"/>
        <w:right w:val="single" w:sz="6" w:space="0" w:color="auto"/>
      </w:pBdr>
      <w:spacing w:before="100" w:after="100"/>
      <w:jc w:val="center"/>
    </w:pPr>
    <w:rPr>
      <w:b/>
      <w:bCs/>
      <w:sz w:val="24"/>
      <w:szCs w:val="24"/>
    </w:rPr>
  </w:style>
  <w:style w:type="paragraph" w:customStyle="1" w:styleId="xl41">
    <w:name w:val="xl41"/>
    <w:basedOn w:val="a"/>
    <w:rsid w:val="004C4934"/>
    <w:pPr>
      <w:pBdr>
        <w:bottom w:val="single" w:sz="6" w:space="0" w:color="auto"/>
      </w:pBdr>
      <w:spacing w:before="100" w:after="100"/>
      <w:jc w:val="center"/>
    </w:pPr>
  </w:style>
  <w:style w:type="paragraph" w:customStyle="1" w:styleId="xl42">
    <w:name w:val="xl42"/>
    <w:basedOn w:val="a"/>
    <w:rsid w:val="004C4934"/>
    <w:pPr>
      <w:pBdr>
        <w:bottom w:val="single" w:sz="6" w:space="0" w:color="auto"/>
      </w:pBdr>
      <w:spacing w:before="100" w:after="100"/>
    </w:pPr>
    <w:rPr>
      <w:sz w:val="24"/>
      <w:szCs w:val="24"/>
    </w:rPr>
  </w:style>
  <w:style w:type="paragraph" w:customStyle="1" w:styleId="font5">
    <w:name w:val="font5"/>
    <w:basedOn w:val="a"/>
    <w:rsid w:val="004C4934"/>
    <w:pPr>
      <w:spacing w:before="100" w:after="100"/>
    </w:pPr>
    <w:rPr>
      <w:sz w:val="24"/>
      <w:szCs w:val="24"/>
    </w:rPr>
  </w:style>
  <w:style w:type="paragraph" w:customStyle="1" w:styleId="xl43">
    <w:name w:val="xl43"/>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rPr>
  </w:style>
  <w:style w:type="paragraph" w:customStyle="1" w:styleId="xl44">
    <w:name w:val="xl44"/>
    <w:basedOn w:val="a"/>
    <w:rsid w:val="004C4934"/>
    <w:pPr>
      <w:pBdr>
        <w:top w:val="single" w:sz="6" w:space="0" w:color="auto"/>
        <w:left w:val="single" w:sz="6" w:space="0" w:color="auto"/>
        <w:bottom w:val="single" w:sz="6" w:space="0" w:color="auto"/>
        <w:right w:val="single" w:sz="6" w:space="0" w:color="auto"/>
      </w:pBdr>
      <w:spacing w:before="100" w:after="100"/>
    </w:pPr>
    <w:rPr>
      <w:sz w:val="24"/>
      <w:szCs w:val="24"/>
    </w:rPr>
  </w:style>
  <w:style w:type="paragraph" w:customStyle="1" w:styleId="xl45">
    <w:name w:val="xl45"/>
    <w:basedOn w:val="a"/>
    <w:rsid w:val="004C4934"/>
    <w:pPr>
      <w:pBdr>
        <w:bottom w:val="single" w:sz="6" w:space="0" w:color="auto"/>
      </w:pBdr>
      <w:spacing w:before="100" w:after="100"/>
      <w:jc w:val="center"/>
    </w:pPr>
  </w:style>
  <w:style w:type="paragraph" w:customStyle="1" w:styleId="xl46">
    <w:name w:val="xl46"/>
    <w:basedOn w:val="a"/>
    <w:rsid w:val="004C4934"/>
    <w:pPr>
      <w:pBdr>
        <w:bottom w:val="single" w:sz="6" w:space="0" w:color="auto"/>
      </w:pBdr>
      <w:spacing w:before="100" w:after="100"/>
    </w:pPr>
    <w:rPr>
      <w:sz w:val="24"/>
      <w:szCs w:val="24"/>
    </w:rPr>
  </w:style>
  <w:style w:type="paragraph" w:customStyle="1" w:styleId="xl47">
    <w:name w:val="xl47"/>
    <w:basedOn w:val="a"/>
    <w:rsid w:val="004C4934"/>
    <w:pPr>
      <w:pBdr>
        <w:top w:val="single" w:sz="6" w:space="0" w:color="auto"/>
        <w:left w:val="single" w:sz="6" w:space="0" w:color="auto"/>
        <w:bottom w:val="single" w:sz="6" w:space="0" w:color="auto"/>
        <w:right w:val="single" w:sz="6" w:space="0" w:color="auto"/>
      </w:pBdr>
      <w:spacing w:before="100" w:after="100"/>
    </w:pPr>
    <w:rPr>
      <w:b/>
      <w:bCs/>
      <w:i/>
      <w:iCs/>
      <w:sz w:val="24"/>
      <w:szCs w:val="24"/>
      <w:u w:val="single"/>
    </w:rPr>
  </w:style>
  <w:style w:type="paragraph" w:customStyle="1" w:styleId="xl48">
    <w:name w:val="xl48"/>
    <w:basedOn w:val="a"/>
    <w:rsid w:val="004C4934"/>
    <w:pPr>
      <w:pBdr>
        <w:top w:val="single" w:sz="6" w:space="0" w:color="auto"/>
        <w:left w:val="single" w:sz="6" w:space="0" w:color="auto"/>
        <w:bottom w:val="single" w:sz="6" w:space="0" w:color="auto"/>
      </w:pBdr>
      <w:spacing w:before="100" w:after="100"/>
      <w:jc w:val="both"/>
    </w:pPr>
    <w:rPr>
      <w:b/>
      <w:bCs/>
      <w:i/>
      <w:iCs/>
      <w:sz w:val="24"/>
      <w:szCs w:val="24"/>
      <w:u w:val="single"/>
    </w:rPr>
  </w:style>
  <w:style w:type="paragraph" w:customStyle="1" w:styleId="xl49">
    <w:name w:val="xl49"/>
    <w:basedOn w:val="a"/>
    <w:rsid w:val="004C4934"/>
    <w:pPr>
      <w:pBdr>
        <w:top w:val="single" w:sz="6" w:space="0" w:color="auto"/>
        <w:bottom w:val="single" w:sz="6" w:space="0" w:color="auto"/>
        <w:right w:val="single" w:sz="6" w:space="0" w:color="auto"/>
      </w:pBdr>
      <w:spacing w:before="100" w:after="100"/>
    </w:pPr>
    <w:rPr>
      <w:sz w:val="24"/>
      <w:szCs w:val="24"/>
    </w:rPr>
  </w:style>
  <w:style w:type="paragraph" w:customStyle="1" w:styleId="xl50">
    <w:name w:val="xl50"/>
    <w:basedOn w:val="a"/>
    <w:rsid w:val="004C4934"/>
    <w:pPr>
      <w:pBdr>
        <w:left w:val="single" w:sz="6" w:space="0" w:color="auto"/>
        <w:bottom w:val="single" w:sz="6" w:space="0" w:color="auto"/>
      </w:pBdr>
      <w:spacing w:before="100" w:after="100"/>
      <w:jc w:val="center"/>
    </w:pPr>
    <w:rPr>
      <w:sz w:val="24"/>
      <w:szCs w:val="24"/>
    </w:rPr>
  </w:style>
  <w:style w:type="paragraph" w:customStyle="1" w:styleId="xl51">
    <w:name w:val="xl51"/>
    <w:basedOn w:val="a"/>
    <w:rsid w:val="004C4934"/>
    <w:pPr>
      <w:pBdr>
        <w:bottom w:val="single" w:sz="6" w:space="0" w:color="auto"/>
        <w:right w:val="single" w:sz="6" w:space="0" w:color="auto"/>
      </w:pBdr>
      <w:spacing w:before="100" w:after="100"/>
      <w:jc w:val="center"/>
    </w:pPr>
    <w:rPr>
      <w:sz w:val="24"/>
      <w:szCs w:val="24"/>
    </w:rPr>
  </w:style>
  <w:style w:type="paragraph" w:customStyle="1" w:styleId="xl52">
    <w:name w:val="xl52"/>
    <w:basedOn w:val="a"/>
    <w:rsid w:val="004C4934"/>
    <w:pPr>
      <w:pBdr>
        <w:bottom w:val="single" w:sz="6" w:space="0" w:color="auto"/>
      </w:pBdr>
      <w:spacing w:before="100" w:after="100"/>
      <w:jc w:val="center"/>
    </w:pPr>
    <w:rPr>
      <w:sz w:val="24"/>
      <w:szCs w:val="24"/>
    </w:rPr>
  </w:style>
  <w:style w:type="paragraph" w:styleId="ac">
    <w:name w:val="Title"/>
    <w:basedOn w:val="a"/>
    <w:link w:val="ad"/>
    <w:qFormat/>
    <w:rsid w:val="004C4934"/>
    <w:pPr>
      <w:jc w:val="center"/>
    </w:pPr>
    <w:rPr>
      <w:b/>
      <w:bCs/>
      <w:kern w:val="28"/>
    </w:rPr>
  </w:style>
  <w:style w:type="character" w:customStyle="1" w:styleId="ad">
    <w:name w:val="Название Знак"/>
    <w:basedOn w:val="a0"/>
    <w:link w:val="ac"/>
    <w:rsid w:val="004C4934"/>
    <w:rPr>
      <w:rFonts w:ascii="Times New Roman" w:eastAsia="Times New Roman" w:hAnsi="Times New Roman" w:cs="Times New Roman"/>
      <w:b/>
      <w:bCs/>
      <w:kern w:val="28"/>
      <w:sz w:val="28"/>
      <w:szCs w:val="28"/>
      <w:lang w:val="ru-RU" w:eastAsia="ru-RU"/>
    </w:rPr>
  </w:style>
  <w:style w:type="paragraph" w:styleId="ae">
    <w:name w:val="Document Map"/>
    <w:basedOn w:val="a"/>
    <w:link w:val="af"/>
    <w:semiHidden/>
    <w:rsid w:val="004C4934"/>
    <w:pPr>
      <w:shd w:val="clear" w:color="auto" w:fill="000080"/>
    </w:pPr>
    <w:rPr>
      <w:rFonts w:ascii="Tahoma" w:hAnsi="Tahoma" w:cs="Tahoma"/>
    </w:rPr>
  </w:style>
  <w:style w:type="character" w:customStyle="1" w:styleId="af">
    <w:name w:val="Схема документа Знак"/>
    <w:basedOn w:val="a0"/>
    <w:link w:val="ae"/>
    <w:semiHidden/>
    <w:rsid w:val="004C4934"/>
    <w:rPr>
      <w:rFonts w:ascii="Tahoma" w:eastAsia="Times New Roman" w:hAnsi="Tahoma" w:cs="Tahoma"/>
      <w:sz w:val="28"/>
      <w:szCs w:val="28"/>
      <w:shd w:val="clear" w:color="auto" w:fill="000080"/>
      <w:lang w:val="ru-RU" w:eastAsia="ru-RU"/>
    </w:rPr>
  </w:style>
  <w:style w:type="paragraph" w:styleId="af0">
    <w:name w:val="Subtitle"/>
    <w:basedOn w:val="a"/>
    <w:link w:val="af1"/>
    <w:qFormat/>
    <w:rsid w:val="004C4934"/>
    <w:pPr>
      <w:autoSpaceDE/>
      <w:autoSpaceDN/>
      <w:adjustRightInd/>
      <w:spacing w:line="360" w:lineRule="auto"/>
      <w:jc w:val="center"/>
    </w:pPr>
    <w:rPr>
      <w:rFonts w:ascii="BalticaUzbek" w:hAnsi="BalticaUzbek"/>
      <w:b/>
      <w:bCs/>
      <w:sz w:val="32"/>
      <w:szCs w:val="32"/>
    </w:rPr>
  </w:style>
  <w:style w:type="character" w:customStyle="1" w:styleId="af1">
    <w:name w:val="Подзаголовок Знак"/>
    <w:basedOn w:val="a0"/>
    <w:link w:val="af0"/>
    <w:rsid w:val="004C4934"/>
    <w:rPr>
      <w:rFonts w:ascii="BalticaUzbek" w:eastAsia="Times New Roman" w:hAnsi="BalticaUzbek" w:cs="Times New Roman"/>
      <w:b/>
      <w:bCs/>
      <w:sz w:val="32"/>
      <w:szCs w:val="32"/>
      <w:lang w:val="ru-RU" w:eastAsia="ru-RU"/>
    </w:rPr>
  </w:style>
  <w:style w:type="character" w:styleId="af2">
    <w:name w:val="FollowedHyperlink"/>
    <w:basedOn w:val="a0"/>
    <w:rsid w:val="004C4934"/>
    <w:rPr>
      <w:color w:val="800080"/>
      <w:u w:val="single"/>
    </w:rPr>
  </w:style>
  <w:style w:type="paragraph" w:styleId="af3">
    <w:name w:val="List Bullet"/>
    <w:basedOn w:val="a"/>
    <w:autoRedefine/>
    <w:rsid w:val="004C4934"/>
    <w:pPr>
      <w:numPr>
        <w:numId w:val="7"/>
      </w:numPr>
      <w:autoSpaceDE/>
      <w:autoSpaceDN/>
      <w:adjustRightInd/>
      <w:ind w:left="360" w:hanging="360"/>
    </w:pPr>
    <w:rPr>
      <w:rFonts w:ascii="Peterburg Uzbek" w:hAnsi="Peterburg Uzbek"/>
    </w:rPr>
  </w:style>
  <w:style w:type="paragraph" w:styleId="af4">
    <w:name w:val="footer"/>
    <w:basedOn w:val="a"/>
    <w:link w:val="af5"/>
    <w:rsid w:val="004C4934"/>
    <w:pPr>
      <w:tabs>
        <w:tab w:val="center" w:pos="4677"/>
        <w:tab w:val="right" w:pos="9355"/>
      </w:tabs>
    </w:pPr>
  </w:style>
  <w:style w:type="character" w:customStyle="1" w:styleId="af5">
    <w:name w:val="Нижний колонтитул Знак"/>
    <w:basedOn w:val="a0"/>
    <w:link w:val="af4"/>
    <w:rsid w:val="004C4934"/>
    <w:rPr>
      <w:rFonts w:ascii="Times New Roman" w:eastAsia="Times New Roman" w:hAnsi="Times New Roman" w:cs="Times New Roman"/>
      <w:sz w:val="28"/>
      <w:szCs w:val="28"/>
      <w:lang w:val="ru-RU" w:eastAsia="ru-RU"/>
    </w:rPr>
  </w:style>
  <w:style w:type="character" w:styleId="af6">
    <w:name w:val="page number"/>
    <w:basedOn w:val="a0"/>
    <w:rsid w:val="004C4934"/>
  </w:style>
  <w:style w:type="character" w:styleId="af7">
    <w:name w:val="Strong"/>
    <w:basedOn w:val="a0"/>
    <w:qFormat/>
    <w:rsid w:val="004C493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934"/>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4C4934"/>
    <w:pPr>
      <w:keepNext/>
      <w:jc w:val="center"/>
      <w:outlineLvl w:val="0"/>
    </w:pPr>
    <w:rPr>
      <w:b/>
      <w:bCs/>
    </w:rPr>
  </w:style>
  <w:style w:type="paragraph" w:styleId="2">
    <w:name w:val="heading 2"/>
    <w:basedOn w:val="a"/>
    <w:next w:val="a"/>
    <w:link w:val="20"/>
    <w:qFormat/>
    <w:rsid w:val="004C4934"/>
    <w:pPr>
      <w:keepNext/>
      <w:ind w:left="-108"/>
      <w:jc w:val="both"/>
      <w:outlineLvl w:val="1"/>
    </w:pPr>
    <w:rPr>
      <w:b/>
      <w:bCs/>
      <w:sz w:val="24"/>
      <w:szCs w:val="24"/>
    </w:rPr>
  </w:style>
  <w:style w:type="paragraph" w:styleId="3">
    <w:name w:val="heading 3"/>
    <w:basedOn w:val="a"/>
    <w:next w:val="a"/>
    <w:link w:val="30"/>
    <w:qFormat/>
    <w:rsid w:val="004C4934"/>
    <w:pPr>
      <w:keepNext/>
      <w:jc w:val="center"/>
      <w:outlineLvl w:val="2"/>
    </w:pPr>
    <w:rPr>
      <w:b/>
      <w:bCs/>
      <w:sz w:val="20"/>
      <w:szCs w:val="20"/>
    </w:rPr>
  </w:style>
  <w:style w:type="paragraph" w:styleId="4">
    <w:name w:val="heading 4"/>
    <w:basedOn w:val="a"/>
    <w:next w:val="a"/>
    <w:link w:val="40"/>
    <w:qFormat/>
    <w:rsid w:val="004C4934"/>
    <w:pPr>
      <w:keepNext/>
      <w:spacing w:line="360" w:lineRule="auto"/>
      <w:outlineLvl w:val="3"/>
    </w:pPr>
    <w:rPr>
      <w:b/>
      <w:bCs/>
      <w:sz w:val="30"/>
      <w:szCs w:val="30"/>
    </w:rPr>
  </w:style>
  <w:style w:type="paragraph" w:styleId="5">
    <w:name w:val="heading 5"/>
    <w:basedOn w:val="a"/>
    <w:next w:val="a"/>
    <w:link w:val="50"/>
    <w:qFormat/>
    <w:rsid w:val="004C4934"/>
    <w:pPr>
      <w:keepNext/>
      <w:ind w:firstLine="567"/>
      <w:jc w:val="both"/>
      <w:outlineLvl w:val="4"/>
    </w:pPr>
    <w:rPr>
      <w:rFonts w:ascii="Bodo_uzb" w:hAnsi="Bodo_uzb"/>
      <w:b/>
      <w:bCs/>
    </w:rPr>
  </w:style>
  <w:style w:type="paragraph" w:styleId="6">
    <w:name w:val="heading 6"/>
    <w:basedOn w:val="a"/>
    <w:next w:val="a"/>
    <w:link w:val="60"/>
    <w:qFormat/>
    <w:rsid w:val="004C4934"/>
    <w:pPr>
      <w:keepNext/>
      <w:widowControl w:val="0"/>
      <w:shd w:val="clear" w:color="auto" w:fill="FFFFFF"/>
      <w:jc w:val="both"/>
      <w:outlineLvl w:val="5"/>
    </w:pPr>
    <w:rPr>
      <w:rFonts w:ascii="Bodo_uzb" w:hAnsi="Bodo_uzb"/>
      <w:color w:val="000000"/>
      <w:spacing w:val="-9"/>
      <w:lang w:val="uz-Cyrl-UZ"/>
    </w:rPr>
  </w:style>
  <w:style w:type="paragraph" w:styleId="7">
    <w:name w:val="heading 7"/>
    <w:basedOn w:val="a"/>
    <w:next w:val="a"/>
    <w:link w:val="70"/>
    <w:qFormat/>
    <w:rsid w:val="004C4934"/>
    <w:pPr>
      <w:keepNext/>
      <w:widowControl w:val="0"/>
      <w:shd w:val="clear" w:color="auto" w:fill="FFFFFF"/>
      <w:jc w:val="both"/>
      <w:outlineLvl w:val="6"/>
    </w:pPr>
    <w:rPr>
      <w:rFonts w:ascii="Bodo_uzb" w:hAnsi="Bodo_uzb"/>
      <w:color w:val="000000"/>
      <w:spacing w:val="-9"/>
      <w:sz w:val="24"/>
      <w:szCs w:val="24"/>
      <w:lang w:val="uz-Cyrl-UZ"/>
    </w:rPr>
  </w:style>
  <w:style w:type="paragraph" w:styleId="8">
    <w:name w:val="heading 8"/>
    <w:basedOn w:val="a"/>
    <w:next w:val="a"/>
    <w:link w:val="80"/>
    <w:qFormat/>
    <w:rsid w:val="004C4934"/>
    <w:pPr>
      <w:keepNext/>
      <w:widowControl w:val="0"/>
      <w:shd w:val="clear" w:color="auto" w:fill="FFFFFF"/>
      <w:jc w:val="center"/>
      <w:outlineLvl w:val="7"/>
    </w:pPr>
    <w:rPr>
      <w:rFonts w:ascii="Bodo_uzb" w:hAnsi="Bodo_uzb"/>
      <w:color w:val="000000"/>
      <w:spacing w:val="-13"/>
    </w:rPr>
  </w:style>
  <w:style w:type="paragraph" w:styleId="9">
    <w:name w:val="heading 9"/>
    <w:basedOn w:val="a"/>
    <w:next w:val="a"/>
    <w:link w:val="90"/>
    <w:qFormat/>
    <w:rsid w:val="004C4934"/>
    <w:pPr>
      <w:keepNext/>
      <w:ind w:firstLine="720"/>
      <w:jc w:val="center"/>
      <w:outlineLvl w:val="8"/>
    </w:pPr>
    <w:rPr>
      <w:rFonts w:ascii="Bodo_uzb" w:hAnsi="Bodo_uzb"/>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C4934"/>
    <w:rPr>
      <w:rFonts w:ascii="Times New Roman" w:eastAsia="Times New Roman" w:hAnsi="Times New Roman" w:cs="Times New Roman"/>
      <w:b/>
      <w:bCs/>
      <w:sz w:val="28"/>
      <w:szCs w:val="28"/>
      <w:lang w:val="ru-RU" w:eastAsia="ru-RU"/>
    </w:rPr>
  </w:style>
  <w:style w:type="character" w:customStyle="1" w:styleId="20">
    <w:name w:val="Заголовок 2 Знак"/>
    <w:basedOn w:val="a0"/>
    <w:link w:val="2"/>
    <w:rsid w:val="004C4934"/>
    <w:rPr>
      <w:rFonts w:ascii="Times New Roman" w:eastAsia="Times New Roman" w:hAnsi="Times New Roman" w:cs="Times New Roman"/>
      <w:b/>
      <w:bCs/>
      <w:sz w:val="24"/>
      <w:szCs w:val="24"/>
      <w:lang w:val="ru-RU" w:eastAsia="ru-RU"/>
    </w:rPr>
  </w:style>
  <w:style w:type="character" w:customStyle="1" w:styleId="30">
    <w:name w:val="Заголовок 3 Знак"/>
    <w:basedOn w:val="a0"/>
    <w:link w:val="3"/>
    <w:rsid w:val="004C4934"/>
    <w:rPr>
      <w:rFonts w:ascii="Times New Roman" w:eastAsia="Times New Roman" w:hAnsi="Times New Roman" w:cs="Times New Roman"/>
      <w:b/>
      <w:bCs/>
      <w:sz w:val="20"/>
      <w:szCs w:val="20"/>
      <w:lang w:val="ru-RU" w:eastAsia="ru-RU"/>
    </w:rPr>
  </w:style>
  <w:style w:type="character" w:customStyle="1" w:styleId="40">
    <w:name w:val="Заголовок 4 Знак"/>
    <w:basedOn w:val="a0"/>
    <w:link w:val="4"/>
    <w:rsid w:val="004C4934"/>
    <w:rPr>
      <w:rFonts w:ascii="Times New Roman" w:eastAsia="Times New Roman" w:hAnsi="Times New Roman" w:cs="Times New Roman"/>
      <w:b/>
      <w:bCs/>
      <w:sz w:val="30"/>
      <w:szCs w:val="30"/>
      <w:lang w:val="ru-RU" w:eastAsia="ru-RU"/>
    </w:rPr>
  </w:style>
  <w:style w:type="character" w:customStyle="1" w:styleId="50">
    <w:name w:val="Заголовок 5 Знак"/>
    <w:basedOn w:val="a0"/>
    <w:link w:val="5"/>
    <w:rsid w:val="004C4934"/>
    <w:rPr>
      <w:rFonts w:ascii="Bodo_uzb" w:eastAsia="Times New Roman" w:hAnsi="Bodo_uzb" w:cs="Times New Roman"/>
      <w:b/>
      <w:bCs/>
      <w:sz w:val="28"/>
      <w:szCs w:val="28"/>
      <w:lang w:val="ru-RU" w:eastAsia="ru-RU"/>
    </w:rPr>
  </w:style>
  <w:style w:type="character" w:customStyle="1" w:styleId="60">
    <w:name w:val="Заголовок 6 Знак"/>
    <w:basedOn w:val="a0"/>
    <w:link w:val="6"/>
    <w:rsid w:val="004C4934"/>
    <w:rPr>
      <w:rFonts w:ascii="Bodo_uzb" w:eastAsia="Times New Roman" w:hAnsi="Bodo_uzb" w:cs="Times New Roman"/>
      <w:color w:val="000000"/>
      <w:spacing w:val="-9"/>
      <w:sz w:val="28"/>
      <w:szCs w:val="28"/>
      <w:shd w:val="clear" w:color="auto" w:fill="FFFFFF"/>
      <w:lang w:val="uz-Cyrl-UZ" w:eastAsia="ru-RU"/>
    </w:rPr>
  </w:style>
  <w:style w:type="character" w:customStyle="1" w:styleId="70">
    <w:name w:val="Заголовок 7 Знак"/>
    <w:basedOn w:val="a0"/>
    <w:link w:val="7"/>
    <w:rsid w:val="004C4934"/>
    <w:rPr>
      <w:rFonts w:ascii="Bodo_uzb" w:eastAsia="Times New Roman" w:hAnsi="Bodo_uzb" w:cs="Times New Roman"/>
      <w:color w:val="000000"/>
      <w:spacing w:val="-9"/>
      <w:sz w:val="24"/>
      <w:szCs w:val="24"/>
      <w:shd w:val="clear" w:color="auto" w:fill="FFFFFF"/>
      <w:lang w:val="uz-Cyrl-UZ" w:eastAsia="ru-RU"/>
    </w:rPr>
  </w:style>
  <w:style w:type="character" w:customStyle="1" w:styleId="80">
    <w:name w:val="Заголовок 8 Знак"/>
    <w:basedOn w:val="a0"/>
    <w:link w:val="8"/>
    <w:rsid w:val="004C4934"/>
    <w:rPr>
      <w:rFonts w:ascii="Bodo_uzb" w:eastAsia="Times New Roman" w:hAnsi="Bodo_uzb" w:cs="Times New Roman"/>
      <w:color w:val="000000"/>
      <w:spacing w:val="-13"/>
      <w:sz w:val="28"/>
      <w:szCs w:val="28"/>
      <w:shd w:val="clear" w:color="auto" w:fill="FFFFFF"/>
      <w:lang w:val="ru-RU" w:eastAsia="ru-RU"/>
    </w:rPr>
  </w:style>
  <w:style w:type="character" w:customStyle="1" w:styleId="90">
    <w:name w:val="Заголовок 9 Знак"/>
    <w:basedOn w:val="a0"/>
    <w:link w:val="9"/>
    <w:rsid w:val="004C4934"/>
    <w:rPr>
      <w:rFonts w:ascii="Bodo_uzb" w:eastAsia="Times New Roman" w:hAnsi="Bodo_uzb" w:cs="Times New Roman"/>
      <w:b/>
      <w:bCs/>
      <w:sz w:val="28"/>
      <w:szCs w:val="28"/>
      <w:lang w:val="ru-RU" w:eastAsia="ru-RU"/>
    </w:rPr>
  </w:style>
  <w:style w:type="paragraph" w:styleId="a3">
    <w:name w:val="Body Text"/>
    <w:basedOn w:val="a"/>
    <w:link w:val="a4"/>
    <w:rsid w:val="004C4934"/>
    <w:pPr>
      <w:jc w:val="both"/>
    </w:pPr>
  </w:style>
  <w:style w:type="character" w:customStyle="1" w:styleId="a4">
    <w:name w:val="Основной текст Знак"/>
    <w:basedOn w:val="a0"/>
    <w:link w:val="a3"/>
    <w:rsid w:val="004C4934"/>
    <w:rPr>
      <w:rFonts w:ascii="Times New Roman" w:eastAsia="Times New Roman" w:hAnsi="Times New Roman" w:cs="Times New Roman"/>
      <w:sz w:val="28"/>
      <w:szCs w:val="28"/>
      <w:lang w:val="ru-RU" w:eastAsia="ru-RU"/>
    </w:rPr>
  </w:style>
  <w:style w:type="paragraph" w:styleId="a5">
    <w:name w:val="Body Text Indent"/>
    <w:basedOn w:val="a"/>
    <w:link w:val="a6"/>
    <w:rsid w:val="004C4934"/>
    <w:pPr>
      <w:autoSpaceDE/>
      <w:autoSpaceDN/>
      <w:adjustRightInd/>
      <w:jc w:val="center"/>
    </w:pPr>
    <w:rPr>
      <w:b/>
      <w:bCs/>
    </w:rPr>
  </w:style>
  <w:style w:type="character" w:customStyle="1" w:styleId="a6">
    <w:name w:val="Основной текст с отступом Знак"/>
    <w:basedOn w:val="a0"/>
    <w:link w:val="a5"/>
    <w:rsid w:val="004C4934"/>
    <w:rPr>
      <w:rFonts w:ascii="Times New Roman" w:eastAsia="Times New Roman" w:hAnsi="Times New Roman" w:cs="Times New Roman"/>
      <w:b/>
      <w:bCs/>
      <w:sz w:val="28"/>
      <w:szCs w:val="28"/>
      <w:lang w:val="ru-RU" w:eastAsia="ru-RU"/>
    </w:rPr>
  </w:style>
  <w:style w:type="paragraph" w:styleId="21">
    <w:name w:val="Body Text Indent 2"/>
    <w:basedOn w:val="a"/>
    <w:link w:val="22"/>
    <w:rsid w:val="004C4934"/>
    <w:pPr>
      <w:ind w:left="360"/>
      <w:jc w:val="both"/>
    </w:pPr>
  </w:style>
  <w:style w:type="character" w:customStyle="1" w:styleId="22">
    <w:name w:val="Основной текст с отступом 2 Знак"/>
    <w:basedOn w:val="a0"/>
    <w:link w:val="21"/>
    <w:rsid w:val="004C4934"/>
    <w:rPr>
      <w:rFonts w:ascii="Times New Roman" w:eastAsia="Times New Roman" w:hAnsi="Times New Roman" w:cs="Times New Roman"/>
      <w:sz w:val="28"/>
      <w:szCs w:val="28"/>
      <w:lang w:val="ru-RU" w:eastAsia="ru-RU"/>
    </w:rPr>
  </w:style>
  <w:style w:type="paragraph" w:styleId="31">
    <w:name w:val="Body Text Indent 3"/>
    <w:basedOn w:val="a"/>
    <w:link w:val="32"/>
    <w:rsid w:val="004C4934"/>
    <w:pPr>
      <w:ind w:firstLine="709"/>
      <w:jc w:val="both"/>
    </w:pPr>
  </w:style>
  <w:style w:type="character" w:customStyle="1" w:styleId="32">
    <w:name w:val="Основной текст с отступом 3 Знак"/>
    <w:basedOn w:val="a0"/>
    <w:link w:val="31"/>
    <w:rsid w:val="004C4934"/>
    <w:rPr>
      <w:rFonts w:ascii="Times New Roman" w:eastAsia="Times New Roman" w:hAnsi="Times New Roman" w:cs="Times New Roman"/>
      <w:sz w:val="28"/>
      <w:szCs w:val="28"/>
      <w:lang w:val="ru-RU" w:eastAsia="ru-RU"/>
    </w:rPr>
  </w:style>
  <w:style w:type="paragraph" w:styleId="a7">
    <w:name w:val="footnote text"/>
    <w:basedOn w:val="a"/>
    <w:link w:val="a8"/>
    <w:semiHidden/>
    <w:rsid w:val="004C4934"/>
    <w:rPr>
      <w:sz w:val="20"/>
      <w:szCs w:val="20"/>
    </w:rPr>
  </w:style>
  <w:style w:type="character" w:customStyle="1" w:styleId="a8">
    <w:name w:val="Текст сноски Знак"/>
    <w:basedOn w:val="a0"/>
    <w:link w:val="a7"/>
    <w:semiHidden/>
    <w:rsid w:val="004C4934"/>
    <w:rPr>
      <w:rFonts w:ascii="Times New Roman" w:eastAsia="Times New Roman" w:hAnsi="Times New Roman" w:cs="Times New Roman"/>
      <w:sz w:val="20"/>
      <w:szCs w:val="20"/>
      <w:lang w:val="ru-RU" w:eastAsia="ru-RU"/>
    </w:rPr>
  </w:style>
  <w:style w:type="character" w:styleId="a9">
    <w:name w:val="footnote reference"/>
    <w:basedOn w:val="a0"/>
    <w:semiHidden/>
    <w:rsid w:val="004C4934"/>
    <w:rPr>
      <w:vertAlign w:val="superscript"/>
    </w:rPr>
  </w:style>
  <w:style w:type="paragraph" w:customStyle="1" w:styleId="BodyText23">
    <w:name w:val="Body Text 23"/>
    <w:basedOn w:val="a"/>
    <w:rsid w:val="004C4934"/>
    <w:pPr>
      <w:spacing w:line="360" w:lineRule="auto"/>
      <w:ind w:firstLine="851"/>
      <w:jc w:val="both"/>
    </w:pPr>
    <w:rPr>
      <w:rFonts w:ascii="Palatino Linotype" w:hAnsi="Palatino Linotype"/>
      <w:lang w:val="uk-UA"/>
    </w:rPr>
  </w:style>
  <w:style w:type="paragraph" w:styleId="33">
    <w:name w:val="Body Text 3"/>
    <w:basedOn w:val="a"/>
    <w:link w:val="34"/>
    <w:rsid w:val="004C4934"/>
    <w:pPr>
      <w:spacing w:after="60"/>
      <w:jc w:val="both"/>
    </w:pPr>
    <w:rPr>
      <w:rFonts w:ascii="Palatino Linotype" w:hAnsi="Palatino Linotype"/>
      <w:sz w:val="26"/>
      <w:szCs w:val="26"/>
      <w:lang w:val="uk-UA"/>
    </w:rPr>
  </w:style>
  <w:style w:type="character" w:customStyle="1" w:styleId="34">
    <w:name w:val="Основной текст 3 Знак"/>
    <w:basedOn w:val="a0"/>
    <w:link w:val="33"/>
    <w:rsid w:val="004C4934"/>
    <w:rPr>
      <w:rFonts w:ascii="Palatino Linotype" w:eastAsia="Times New Roman" w:hAnsi="Palatino Linotype" w:cs="Times New Roman"/>
      <w:sz w:val="26"/>
      <w:szCs w:val="26"/>
      <w:lang w:val="uk-UA" w:eastAsia="ru-RU"/>
    </w:rPr>
  </w:style>
  <w:style w:type="paragraph" w:customStyle="1" w:styleId="BodyText22">
    <w:name w:val="Body Text 22"/>
    <w:basedOn w:val="a"/>
    <w:rsid w:val="004C4934"/>
    <w:pPr>
      <w:jc w:val="center"/>
    </w:pPr>
    <w:rPr>
      <w:b/>
      <w:bCs/>
    </w:rPr>
  </w:style>
  <w:style w:type="paragraph" w:customStyle="1" w:styleId="BodyText31">
    <w:name w:val="Body Text 31"/>
    <w:basedOn w:val="a"/>
    <w:rsid w:val="004C4934"/>
    <w:pPr>
      <w:jc w:val="center"/>
    </w:pPr>
    <w:rPr>
      <w:b/>
      <w:bCs/>
    </w:rPr>
  </w:style>
  <w:style w:type="paragraph" w:customStyle="1" w:styleId="FR1">
    <w:name w:val="FR1"/>
    <w:rsid w:val="004C4934"/>
    <w:pPr>
      <w:widowControl w:val="0"/>
      <w:autoSpaceDE w:val="0"/>
      <w:autoSpaceDN w:val="0"/>
      <w:adjustRightInd w:val="0"/>
      <w:spacing w:after="0" w:line="240" w:lineRule="auto"/>
    </w:pPr>
    <w:rPr>
      <w:rFonts w:ascii="Arial" w:eastAsia="Times New Roman" w:hAnsi="Arial" w:cs="Arial"/>
      <w:sz w:val="16"/>
      <w:szCs w:val="16"/>
      <w:lang w:val="ru-RU" w:eastAsia="ru-RU"/>
    </w:rPr>
  </w:style>
  <w:style w:type="paragraph" w:styleId="aa">
    <w:name w:val="Block Text"/>
    <w:basedOn w:val="a"/>
    <w:rsid w:val="004C4934"/>
    <w:pPr>
      <w:widowControl w:val="0"/>
      <w:shd w:val="clear" w:color="auto" w:fill="FFFFFF"/>
      <w:spacing w:before="475" w:line="475" w:lineRule="exact"/>
      <w:ind w:left="10" w:right="5" w:firstLine="590"/>
      <w:jc w:val="center"/>
    </w:pPr>
    <w:rPr>
      <w:rFonts w:ascii="Bodo_uzb" w:hAnsi="Bodo_uzb"/>
    </w:rPr>
  </w:style>
  <w:style w:type="character" w:styleId="ab">
    <w:name w:val="Hyperlink"/>
    <w:basedOn w:val="a0"/>
    <w:rsid w:val="004C4934"/>
    <w:rPr>
      <w:color w:val="0000FF"/>
      <w:u w:val="single"/>
    </w:rPr>
  </w:style>
  <w:style w:type="paragraph" w:customStyle="1" w:styleId="BodyText21">
    <w:name w:val="Body Text 21"/>
    <w:basedOn w:val="a"/>
    <w:rsid w:val="004C4934"/>
    <w:pPr>
      <w:spacing w:line="288" w:lineRule="auto"/>
      <w:jc w:val="both"/>
    </w:pPr>
    <w:rPr>
      <w:b/>
      <w:bCs/>
    </w:rPr>
  </w:style>
  <w:style w:type="paragraph" w:customStyle="1" w:styleId="BlockText1">
    <w:name w:val="Block Text1"/>
    <w:basedOn w:val="a"/>
    <w:rsid w:val="004C4934"/>
    <w:pPr>
      <w:ind w:left="567" w:right="368" w:firstLine="426"/>
    </w:pPr>
    <w:rPr>
      <w:rFonts w:ascii="Baltica" w:hAnsi="Baltica"/>
      <w:lang w:val="uk-UA"/>
    </w:rPr>
  </w:style>
  <w:style w:type="paragraph" w:customStyle="1" w:styleId="xl24">
    <w:name w:val="xl24"/>
    <w:basedOn w:val="a"/>
    <w:rsid w:val="004C4934"/>
    <w:pPr>
      <w:pBdr>
        <w:top w:val="single" w:sz="6" w:space="0" w:color="auto"/>
        <w:left w:val="single" w:sz="6" w:space="0" w:color="auto"/>
        <w:bottom w:val="single" w:sz="6" w:space="0" w:color="auto"/>
        <w:right w:val="single" w:sz="6" w:space="0" w:color="auto"/>
      </w:pBdr>
      <w:spacing w:before="100" w:after="100"/>
      <w:jc w:val="both"/>
    </w:pPr>
    <w:rPr>
      <w:b/>
      <w:bCs/>
      <w:sz w:val="24"/>
      <w:szCs w:val="24"/>
    </w:rPr>
  </w:style>
  <w:style w:type="paragraph" w:customStyle="1" w:styleId="xl25">
    <w:name w:val="xl25"/>
    <w:basedOn w:val="a"/>
    <w:rsid w:val="004C4934"/>
    <w:pPr>
      <w:pBdr>
        <w:top w:val="single" w:sz="6" w:space="0" w:color="auto"/>
        <w:left w:val="single" w:sz="6" w:space="0" w:color="auto"/>
        <w:bottom w:val="single" w:sz="6" w:space="0" w:color="auto"/>
        <w:right w:val="single" w:sz="6" w:space="0" w:color="auto"/>
      </w:pBdr>
      <w:spacing w:before="100" w:after="100"/>
      <w:jc w:val="both"/>
    </w:pPr>
    <w:rPr>
      <w:sz w:val="24"/>
      <w:szCs w:val="24"/>
    </w:rPr>
  </w:style>
  <w:style w:type="paragraph" w:customStyle="1" w:styleId="xl26">
    <w:name w:val="xl26"/>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rPr>
  </w:style>
  <w:style w:type="paragraph" w:customStyle="1" w:styleId="xl27">
    <w:name w:val="xl27"/>
    <w:basedOn w:val="a"/>
    <w:rsid w:val="004C4934"/>
    <w:pPr>
      <w:pBdr>
        <w:top w:val="single" w:sz="6" w:space="0" w:color="auto"/>
        <w:left w:val="single" w:sz="6" w:space="0" w:color="auto"/>
        <w:bottom w:val="single" w:sz="6" w:space="0" w:color="auto"/>
        <w:right w:val="single" w:sz="6" w:space="0" w:color="auto"/>
      </w:pBdr>
      <w:spacing w:before="100" w:after="100"/>
      <w:jc w:val="center"/>
    </w:pPr>
    <w:rPr>
      <w:sz w:val="24"/>
      <w:szCs w:val="24"/>
    </w:rPr>
  </w:style>
  <w:style w:type="paragraph" w:customStyle="1" w:styleId="xl28">
    <w:name w:val="xl28"/>
    <w:basedOn w:val="a"/>
    <w:rsid w:val="004C4934"/>
    <w:pPr>
      <w:pBdr>
        <w:top w:val="single" w:sz="6" w:space="0" w:color="auto"/>
        <w:left w:val="single" w:sz="6" w:space="0" w:color="auto"/>
        <w:bottom w:val="single" w:sz="6" w:space="0" w:color="auto"/>
        <w:right w:val="single" w:sz="6" w:space="0" w:color="auto"/>
      </w:pBdr>
      <w:spacing w:before="100" w:after="100"/>
    </w:pPr>
    <w:rPr>
      <w:sz w:val="24"/>
      <w:szCs w:val="24"/>
    </w:rPr>
  </w:style>
  <w:style w:type="paragraph" w:customStyle="1" w:styleId="xl29">
    <w:name w:val="xl29"/>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u w:val="single"/>
    </w:rPr>
  </w:style>
  <w:style w:type="paragraph" w:customStyle="1" w:styleId="xl30">
    <w:name w:val="xl30"/>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rPr>
  </w:style>
  <w:style w:type="paragraph" w:customStyle="1" w:styleId="xl31">
    <w:name w:val="xl31"/>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rPr>
  </w:style>
  <w:style w:type="paragraph" w:customStyle="1" w:styleId="xl32">
    <w:name w:val="xl32"/>
    <w:basedOn w:val="a"/>
    <w:rsid w:val="004C4934"/>
    <w:pPr>
      <w:pBdr>
        <w:left w:val="single" w:sz="6" w:space="0" w:color="auto"/>
        <w:bottom w:val="single" w:sz="6" w:space="0" w:color="auto"/>
        <w:right w:val="single" w:sz="6" w:space="0" w:color="auto"/>
      </w:pBdr>
      <w:spacing w:before="100" w:after="100"/>
    </w:pPr>
    <w:rPr>
      <w:b/>
      <w:bCs/>
      <w:sz w:val="24"/>
      <w:szCs w:val="24"/>
      <w:u w:val="single"/>
    </w:rPr>
  </w:style>
  <w:style w:type="paragraph" w:customStyle="1" w:styleId="xl33">
    <w:name w:val="xl33"/>
    <w:basedOn w:val="a"/>
    <w:rsid w:val="004C4934"/>
    <w:pPr>
      <w:pBdr>
        <w:top w:val="single" w:sz="6" w:space="0" w:color="auto"/>
        <w:left w:val="single" w:sz="6" w:space="0" w:color="auto"/>
        <w:bottom w:val="single" w:sz="6" w:space="0" w:color="auto"/>
        <w:right w:val="single" w:sz="6" w:space="0" w:color="auto"/>
      </w:pBdr>
      <w:spacing w:before="100" w:after="100"/>
      <w:jc w:val="right"/>
    </w:pPr>
    <w:rPr>
      <w:b/>
      <w:bCs/>
      <w:sz w:val="24"/>
      <w:szCs w:val="24"/>
    </w:rPr>
  </w:style>
  <w:style w:type="paragraph" w:customStyle="1" w:styleId="xl34">
    <w:name w:val="xl34"/>
    <w:basedOn w:val="a"/>
    <w:rsid w:val="004C4934"/>
    <w:pPr>
      <w:pBdr>
        <w:top w:val="single" w:sz="6" w:space="0" w:color="auto"/>
        <w:left w:val="single" w:sz="6" w:space="0" w:color="auto"/>
        <w:bottom w:val="single" w:sz="6" w:space="0" w:color="auto"/>
        <w:right w:val="single" w:sz="6" w:space="0" w:color="auto"/>
      </w:pBdr>
      <w:spacing w:before="100" w:after="100"/>
      <w:jc w:val="right"/>
    </w:pPr>
    <w:rPr>
      <w:b/>
      <w:bCs/>
      <w:sz w:val="24"/>
      <w:szCs w:val="24"/>
    </w:rPr>
  </w:style>
  <w:style w:type="paragraph" w:customStyle="1" w:styleId="xl35">
    <w:name w:val="xl35"/>
    <w:basedOn w:val="a"/>
    <w:rsid w:val="004C4934"/>
    <w:pPr>
      <w:pBdr>
        <w:top w:val="single" w:sz="6" w:space="0" w:color="auto"/>
        <w:left w:val="single" w:sz="6" w:space="0" w:color="auto"/>
        <w:bottom w:val="single" w:sz="6" w:space="0" w:color="auto"/>
        <w:right w:val="single" w:sz="6" w:space="0" w:color="auto"/>
      </w:pBdr>
      <w:spacing w:before="100" w:after="100"/>
      <w:jc w:val="right"/>
    </w:pPr>
    <w:rPr>
      <w:sz w:val="24"/>
      <w:szCs w:val="24"/>
    </w:rPr>
  </w:style>
  <w:style w:type="paragraph" w:customStyle="1" w:styleId="xl36">
    <w:name w:val="xl36"/>
    <w:basedOn w:val="a"/>
    <w:rsid w:val="004C4934"/>
    <w:pPr>
      <w:pBdr>
        <w:top w:val="single" w:sz="6" w:space="0" w:color="auto"/>
        <w:left w:val="single" w:sz="6" w:space="0" w:color="auto"/>
        <w:bottom w:val="single" w:sz="6" w:space="0" w:color="auto"/>
        <w:right w:val="single" w:sz="6" w:space="0" w:color="auto"/>
      </w:pBdr>
      <w:spacing w:before="100" w:after="100"/>
      <w:jc w:val="right"/>
    </w:pPr>
    <w:rPr>
      <w:sz w:val="24"/>
      <w:szCs w:val="24"/>
    </w:rPr>
  </w:style>
  <w:style w:type="paragraph" w:customStyle="1" w:styleId="xl37">
    <w:name w:val="xl37"/>
    <w:basedOn w:val="a"/>
    <w:rsid w:val="004C4934"/>
    <w:pPr>
      <w:pBdr>
        <w:top w:val="single" w:sz="6" w:space="0" w:color="auto"/>
        <w:left w:val="single" w:sz="6" w:space="0" w:color="auto"/>
        <w:bottom w:val="single" w:sz="6" w:space="0" w:color="auto"/>
        <w:right w:val="single" w:sz="6" w:space="0" w:color="auto"/>
      </w:pBdr>
      <w:spacing w:before="100" w:after="100"/>
      <w:jc w:val="right"/>
    </w:pPr>
    <w:rPr>
      <w:b/>
      <w:bCs/>
      <w:sz w:val="24"/>
      <w:szCs w:val="24"/>
      <w:u w:val="single"/>
    </w:rPr>
  </w:style>
  <w:style w:type="paragraph" w:customStyle="1" w:styleId="xl38">
    <w:name w:val="xl38"/>
    <w:basedOn w:val="a"/>
    <w:rsid w:val="004C4934"/>
    <w:pPr>
      <w:pBdr>
        <w:top w:val="single" w:sz="6" w:space="0" w:color="auto"/>
        <w:left w:val="single" w:sz="6" w:space="0" w:color="auto"/>
        <w:bottom w:val="single" w:sz="6" w:space="0" w:color="auto"/>
        <w:right w:val="single" w:sz="6" w:space="0" w:color="auto"/>
      </w:pBdr>
      <w:spacing w:before="100" w:after="100"/>
      <w:jc w:val="right"/>
    </w:pPr>
    <w:rPr>
      <w:b/>
      <w:bCs/>
      <w:sz w:val="24"/>
      <w:szCs w:val="24"/>
      <w:u w:val="single"/>
    </w:rPr>
  </w:style>
  <w:style w:type="paragraph" w:customStyle="1" w:styleId="xl39">
    <w:name w:val="xl39"/>
    <w:basedOn w:val="a"/>
    <w:rsid w:val="004C4934"/>
    <w:pPr>
      <w:pBdr>
        <w:top w:val="single" w:sz="6" w:space="0" w:color="auto"/>
        <w:left w:val="single" w:sz="6" w:space="0" w:color="auto"/>
        <w:bottom w:val="single" w:sz="6" w:space="0" w:color="auto"/>
        <w:right w:val="single" w:sz="6" w:space="0" w:color="auto"/>
      </w:pBdr>
      <w:spacing w:before="100" w:after="100"/>
      <w:jc w:val="center"/>
    </w:pPr>
    <w:rPr>
      <w:sz w:val="24"/>
      <w:szCs w:val="24"/>
    </w:rPr>
  </w:style>
  <w:style w:type="paragraph" w:customStyle="1" w:styleId="xl40">
    <w:name w:val="xl40"/>
    <w:basedOn w:val="a"/>
    <w:rsid w:val="004C4934"/>
    <w:pPr>
      <w:pBdr>
        <w:top w:val="single" w:sz="6" w:space="0" w:color="auto"/>
        <w:left w:val="single" w:sz="6" w:space="0" w:color="auto"/>
        <w:bottom w:val="single" w:sz="6" w:space="0" w:color="auto"/>
        <w:right w:val="single" w:sz="6" w:space="0" w:color="auto"/>
      </w:pBdr>
      <w:spacing w:before="100" w:after="100"/>
      <w:jc w:val="center"/>
    </w:pPr>
    <w:rPr>
      <w:b/>
      <w:bCs/>
      <w:sz w:val="24"/>
      <w:szCs w:val="24"/>
    </w:rPr>
  </w:style>
  <w:style w:type="paragraph" w:customStyle="1" w:styleId="xl41">
    <w:name w:val="xl41"/>
    <w:basedOn w:val="a"/>
    <w:rsid w:val="004C4934"/>
    <w:pPr>
      <w:pBdr>
        <w:bottom w:val="single" w:sz="6" w:space="0" w:color="auto"/>
      </w:pBdr>
      <w:spacing w:before="100" w:after="100"/>
      <w:jc w:val="center"/>
    </w:pPr>
  </w:style>
  <w:style w:type="paragraph" w:customStyle="1" w:styleId="xl42">
    <w:name w:val="xl42"/>
    <w:basedOn w:val="a"/>
    <w:rsid w:val="004C4934"/>
    <w:pPr>
      <w:pBdr>
        <w:bottom w:val="single" w:sz="6" w:space="0" w:color="auto"/>
      </w:pBdr>
      <w:spacing w:before="100" w:after="100"/>
    </w:pPr>
    <w:rPr>
      <w:sz w:val="24"/>
      <w:szCs w:val="24"/>
    </w:rPr>
  </w:style>
  <w:style w:type="paragraph" w:customStyle="1" w:styleId="font5">
    <w:name w:val="font5"/>
    <w:basedOn w:val="a"/>
    <w:rsid w:val="004C4934"/>
    <w:pPr>
      <w:spacing w:before="100" w:after="100"/>
    </w:pPr>
    <w:rPr>
      <w:sz w:val="24"/>
      <w:szCs w:val="24"/>
    </w:rPr>
  </w:style>
  <w:style w:type="paragraph" w:customStyle="1" w:styleId="xl43">
    <w:name w:val="xl43"/>
    <w:basedOn w:val="a"/>
    <w:rsid w:val="004C4934"/>
    <w:pPr>
      <w:pBdr>
        <w:top w:val="single" w:sz="6" w:space="0" w:color="auto"/>
        <w:left w:val="single" w:sz="6" w:space="0" w:color="auto"/>
        <w:bottom w:val="single" w:sz="6" w:space="0" w:color="auto"/>
        <w:right w:val="single" w:sz="6" w:space="0" w:color="auto"/>
      </w:pBdr>
      <w:spacing w:before="100" w:after="100"/>
    </w:pPr>
    <w:rPr>
      <w:b/>
      <w:bCs/>
      <w:sz w:val="24"/>
      <w:szCs w:val="24"/>
    </w:rPr>
  </w:style>
  <w:style w:type="paragraph" w:customStyle="1" w:styleId="xl44">
    <w:name w:val="xl44"/>
    <w:basedOn w:val="a"/>
    <w:rsid w:val="004C4934"/>
    <w:pPr>
      <w:pBdr>
        <w:top w:val="single" w:sz="6" w:space="0" w:color="auto"/>
        <w:left w:val="single" w:sz="6" w:space="0" w:color="auto"/>
        <w:bottom w:val="single" w:sz="6" w:space="0" w:color="auto"/>
        <w:right w:val="single" w:sz="6" w:space="0" w:color="auto"/>
      </w:pBdr>
      <w:spacing w:before="100" w:after="100"/>
    </w:pPr>
    <w:rPr>
      <w:sz w:val="24"/>
      <w:szCs w:val="24"/>
    </w:rPr>
  </w:style>
  <w:style w:type="paragraph" w:customStyle="1" w:styleId="xl45">
    <w:name w:val="xl45"/>
    <w:basedOn w:val="a"/>
    <w:rsid w:val="004C4934"/>
    <w:pPr>
      <w:pBdr>
        <w:bottom w:val="single" w:sz="6" w:space="0" w:color="auto"/>
      </w:pBdr>
      <w:spacing w:before="100" w:after="100"/>
      <w:jc w:val="center"/>
    </w:pPr>
  </w:style>
  <w:style w:type="paragraph" w:customStyle="1" w:styleId="xl46">
    <w:name w:val="xl46"/>
    <w:basedOn w:val="a"/>
    <w:rsid w:val="004C4934"/>
    <w:pPr>
      <w:pBdr>
        <w:bottom w:val="single" w:sz="6" w:space="0" w:color="auto"/>
      </w:pBdr>
      <w:spacing w:before="100" w:after="100"/>
    </w:pPr>
    <w:rPr>
      <w:sz w:val="24"/>
      <w:szCs w:val="24"/>
    </w:rPr>
  </w:style>
  <w:style w:type="paragraph" w:customStyle="1" w:styleId="xl47">
    <w:name w:val="xl47"/>
    <w:basedOn w:val="a"/>
    <w:rsid w:val="004C4934"/>
    <w:pPr>
      <w:pBdr>
        <w:top w:val="single" w:sz="6" w:space="0" w:color="auto"/>
        <w:left w:val="single" w:sz="6" w:space="0" w:color="auto"/>
        <w:bottom w:val="single" w:sz="6" w:space="0" w:color="auto"/>
        <w:right w:val="single" w:sz="6" w:space="0" w:color="auto"/>
      </w:pBdr>
      <w:spacing w:before="100" w:after="100"/>
    </w:pPr>
    <w:rPr>
      <w:b/>
      <w:bCs/>
      <w:i/>
      <w:iCs/>
      <w:sz w:val="24"/>
      <w:szCs w:val="24"/>
      <w:u w:val="single"/>
    </w:rPr>
  </w:style>
  <w:style w:type="paragraph" w:customStyle="1" w:styleId="xl48">
    <w:name w:val="xl48"/>
    <w:basedOn w:val="a"/>
    <w:rsid w:val="004C4934"/>
    <w:pPr>
      <w:pBdr>
        <w:top w:val="single" w:sz="6" w:space="0" w:color="auto"/>
        <w:left w:val="single" w:sz="6" w:space="0" w:color="auto"/>
        <w:bottom w:val="single" w:sz="6" w:space="0" w:color="auto"/>
      </w:pBdr>
      <w:spacing w:before="100" w:after="100"/>
      <w:jc w:val="both"/>
    </w:pPr>
    <w:rPr>
      <w:b/>
      <w:bCs/>
      <w:i/>
      <w:iCs/>
      <w:sz w:val="24"/>
      <w:szCs w:val="24"/>
      <w:u w:val="single"/>
    </w:rPr>
  </w:style>
  <w:style w:type="paragraph" w:customStyle="1" w:styleId="xl49">
    <w:name w:val="xl49"/>
    <w:basedOn w:val="a"/>
    <w:rsid w:val="004C4934"/>
    <w:pPr>
      <w:pBdr>
        <w:top w:val="single" w:sz="6" w:space="0" w:color="auto"/>
        <w:bottom w:val="single" w:sz="6" w:space="0" w:color="auto"/>
        <w:right w:val="single" w:sz="6" w:space="0" w:color="auto"/>
      </w:pBdr>
      <w:spacing w:before="100" w:after="100"/>
    </w:pPr>
    <w:rPr>
      <w:sz w:val="24"/>
      <w:szCs w:val="24"/>
    </w:rPr>
  </w:style>
  <w:style w:type="paragraph" w:customStyle="1" w:styleId="xl50">
    <w:name w:val="xl50"/>
    <w:basedOn w:val="a"/>
    <w:rsid w:val="004C4934"/>
    <w:pPr>
      <w:pBdr>
        <w:left w:val="single" w:sz="6" w:space="0" w:color="auto"/>
        <w:bottom w:val="single" w:sz="6" w:space="0" w:color="auto"/>
      </w:pBdr>
      <w:spacing w:before="100" w:after="100"/>
      <w:jc w:val="center"/>
    </w:pPr>
    <w:rPr>
      <w:sz w:val="24"/>
      <w:szCs w:val="24"/>
    </w:rPr>
  </w:style>
  <w:style w:type="paragraph" w:customStyle="1" w:styleId="xl51">
    <w:name w:val="xl51"/>
    <w:basedOn w:val="a"/>
    <w:rsid w:val="004C4934"/>
    <w:pPr>
      <w:pBdr>
        <w:bottom w:val="single" w:sz="6" w:space="0" w:color="auto"/>
        <w:right w:val="single" w:sz="6" w:space="0" w:color="auto"/>
      </w:pBdr>
      <w:spacing w:before="100" w:after="100"/>
      <w:jc w:val="center"/>
    </w:pPr>
    <w:rPr>
      <w:sz w:val="24"/>
      <w:szCs w:val="24"/>
    </w:rPr>
  </w:style>
  <w:style w:type="paragraph" w:customStyle="1" w:styleId="xl52">
    <w:name w:val="xl52"/>
    <w:basedOn w:val="a"/>
    <w:rsid w:val="004C4934"/>
    <w:pPr>
      <w:pBdr>
        <w:bottom w:val="single" w:sz="6" w:space="0" w:color="auto"/>
      </w:pBdr>
      <w:spacing w:before="100" w:after="100"/>
      <w:jc w:val="center"/>
    </w:pPr>
    <w:rPr>
      <w:sz w:val="24"/>
      <w:szCs w:val="24"/>
    </w:rPr>
  </w:style>
  <w:style w:type="paragraph" w:styleId="ac">
    <w:name w:val="Title"/>
    <w:basedOn w:val="a"/>
    <w:link w:val="ad"/>
    <w:qFormat/>
    <w:rsid w:val="004C4934"/>
    <w:pPr>
      <w:jc w:val="center"/>
    </w:pPr>
    <w:rPr>
      <w:b/>
      <w:bCs/>
      <w:kern w:val="28"/>
    </w:rPr>
  </w:style>
  <w:style w:type="character" w:customStyle="1" w:styleId="ad">
    <w:name w:val="Название Знак"/>
    <w:basedOn w:val="a0"/>
    <w:link w:val="ac"/>
    <w:rsid w:val="004C4934"/>
    <w:rPr>
      <w:rFonts w:ascii="Times New Roman" w:eastAsia="Times New Roman" w:hAnsi="Times New Roman" w:cs="Times New Roman"/>
      <w:b/>
      <w:bCs/>
      <w:kern w:val="28"/>
      <w:sz w:val="28"/>
      <w:szCs w:val="28"/>
      <w:lang w:val="ru-RU" w:eastAsia="ru-RU"/>
    </w:rPr>
  </w:style>
  <w:style w:type="paragraph" w:styleId="ae">
    <w:name w:val="Document Map"/>
    <w:basedOn w:val="a"/>
    <w:link w:val="af"/>
    <w:semiHidden/>
    <w:rsid w:val="004C4934"/>
    <w:pPr>
      <w:shd w:val="clear" w:color="auto" w:fill="000080"/>
    </w:pPr>
    <w:rPr>
      <w:rFonts w:ascii="Tahoma" w:hAnsi="Tahoma" w:cs="Tahoma"/>
    </w:rPr>
  </w:style>
  <w:style w:type="character" w:customStyle="1" w:styleId="af">
    <w:name w:val="Схема документа Знак"/>
    <w:basedOn w:val="a0"/>
    <w:link w:val="ae"/>
    <w:semiHidden/>
    <w:rsid w:val="004C4934"/>
    <w:rPr>
      <w:rFonts w:ascii="Tahoma" w:eastAsia="Times New Roman" w:hAnsi="Tahoma" w:cs="Tahoma"/>
      <w:sz w:val="28"/>
      <w:szCs w:val="28"/>
      <w:shd w:val="clear" w:color="auto" w:fill="000080"/>
      <w:lang w:val="ru-RU" w:eastAsia="ru-RU"/>
    </w:rPr>
  </w:style>
  <w:style w:type="paragraph" w:styleId="af0">
    <w:name w:val="Subtitle"/>
    <w:basedOn w:val="a"/>
    <w:link w:val="af1"/>
    <w:qFormat/>
    <w:rsid w:val="004C4934"/>
    <w:pPr>
      <w:autoSpaceDE/>
      <w:autoSpaceDN/>
      <w:adjustRightInd/>
      <w:spacing w:line="360" w:lineRule="auto"/>
      <w:jc w:val="center"/>
    </w:pPr>
    <w:rPr>
      <w:rFonts w:ascii="BalticaUzbek" w:hAnsi="BalticaUzbek"/>
      <w:b/>
      <w:bCs/>
      <w:sz w:val="32"/>
      <w:szCs w:val="32"/>
    </w:rPr>
  </w:style>
  <w:style w:type="character" w:customStyle="1" w:styleId="af1">
    <w:name w:val="Подзаголовок Знак"/>
    <w:basedOn w:val="a0"/>
    <w:link w:val="af0"/>
    <w:rsid w:val="004C4934"/>
    <w:rPr>
      <w:rFonts w:ascii="BalticaUzbek" w:eastAsia="Times New Roman" w:hAnsi="BalticaUzbek" w:cs="Times New Roman"/>
      <w:b/>
      <w:bCs/>
      <w:sz w:val="32"/>
      <w:szCs w:val="32"/>
      <w:lang w:val="ru-RU" w:eastAsia="ru-RU"/>
    </w:rPr>
  </w:style>
  <w:style w:type="character" w:styleId="af2">
    <w:name w:val="FollowedHyperlink"/>
    <w:basedOn w:val="a0"/>
    <w:rsid w:val="004C4934"/>
    <w:rPr>
      <w:color w:val="800080"/>
      <w:u w:val="single"/>
    </w:rPr>
  </w:style>
  <w:style w:type="paragraph" w:styleId="af3">
    <w:name w:val="List Bullet"/>
    <w:basedOn w:val="a"/>
    <w:autoRedefine/>
    <w:rsid w:val="004C4934"/>
    <w:pPr>
      <w:numPr>
        <w:numId w:val="7"/>
      </w:numPr>
      <w:autoSpaceDE/>
      <w:autoSpaceDN/>
      <w:adjustRightInd/>
      <w:ind w:left="360" w:hanging="360"/>
    </w:pPr>
    <w:rPr>
      <w:rFonts w:ascii="Peterburg Uzbek" w:hAnsi="Peterburg Uzbek"/>
    </w:rPr>
  </w:style>
  <w:style w:type="paragraph" w:styleId="af4">
    <w:name w:val="footer"/>
    <w:basedOn w:val="a"/>
    <w:link w:val="af5"/>
    <w:rsid w:val="004C4934"/>
    <w:pPr>
      <w:tabs>
        <w:tab w:val="center" w:pos="4677"/>
        <w:tab w:val="right" w:pos="9355"/>
      </w:tabs>
    </w:pPr>
  </w:style>
  <w:style w:type="character" w:customStyle="1" w:styleId="af5">
    <w:name w:val="Нижний колонтитул Знак"/>
    <w:basedOn w:val="a0"/>
    <w:link w:val="af4"/>
    <w:rsid w:val="004C4934"/>
    <w:rPr>
      <w:rFonts w:ascii="Times New Roman" w:eastAsia="Times New Roman" w:hAnsi="Times New Roman" w:cs="Times New Roman"/>
      <w:sz w:val="28"/>
      <w:szCs w:val="28"/>
      <w:lang w:val="ru-RU" w:eastAsia="ru-RU"/>
    </w:rPr>
  </w:style>
  <w:style w:type="character" w:styleId="af6">
    <w:name w:val="page number"/>
    <w:basedOn w:val="a0"/>
    <w:rsid w:val="004C4934"/>
  </w:style>
  <w:style w:type="character" w:styleId="af7">
    <w:name w:val="Strong"/>
    <w:basedOn w:val="a0"/>
    <w:qFormat/>
    <w:rsid w:val="004C4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5523</Words>
  <Characters>31486</Characters>
  <Application>Microsoft Office Word</Application>
  <DocSecurity>0</DocSecurity>
  <Lines>262</Lines>
  <Paragraphs>73</Paragraphs>
  <ScaleCrop>false</ScaleCrop>
  <Company>Home</Company>
  <LinksUpToDate>false</LinksUpToDate>
  <CharactersWithSpaces>36936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2012-11-05T04:01:00Z</dcterms:created>
  <dcterms:modified xsi:type="dcterms:W3CDTF">2012-11-05T04:01:00Z</dcterms:modified>
</cp:coreProperties>
</file>